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B345" w14:textId="77777777" w:rsidR="002B3617" w:rsidRPr="00F237EB" w:rsidRDefault="009F2BAB">
      <w:pPr>
        <w:rPr>
          <w:rFonts w:ascii="Times" w:hAnsi="Times" w:cs="Arial"/>
          <w:b/>
          <w:sz w:val="22"/>
          <w:szCs w:val="22"/>
          <w:lang w:val="es-ES"/>
        </w:rPr>
      </w:pPr>
      <w:r>
        <w:rPr>
          <w:rFonts w:ascii="Times" w:hAnsi="Times" w:cs="Arial"/>
          <w:b/>
          <w:sz w:val="22"/>
          <w:szCs w:val="22"/>
          <w:lang w:val="es-ES"/>
        </w:rPr>
        <w:t xml:space="preserve">Formación </w:t>
      </w:r>
      <w:r w:rsidR="00946F54">
        <w:rPr>
          <w:rFonts w:ascii="Times" w:hAnsi="Times" w:cs="Arial"/>
          <w:b/>
          <w:sz w:val="22"/>
          <w:szCs w:val="22"/>
          <w:lang w:val="es-ES"/>
        </w:rPr>
        <w:t>C</w:t>
      </w:r>
      <w:r>
        <w:rPr>
          <w:rFonts w:ascii="Times" w:hAnsi="Times" w:cs="Arial"/>
          <w:b/>
          <w:sz w:val="22"/>
          <w:szCs w:val="22"/>
          <w:lang w:val="es-ES"/>
        </w:rPr>
        <w:t>ontinua</w:t>
      </w:r>
    </w:p>
    <w:p w14:paraId="65755341" w14:textId="77777777" w:rsidR="009E135F" w:rsidRDefault="009E135F" w:rsidP="009E135F">
      <w:pPr>
        <w:autoSpaceDE w:val="0"/>
        <w:autoSpaceDN w:val="0"/>
        <w:adjustRightInd w:val="0"/>
        <w:rPr>
          <w:rFonts w:ascii="Times" w:hAnsi="Times" w:cs="Arial"/>
          <w:sz w:val="22"/>
          <w:szCs w:val="22"/>
        </w:rPr>
      </w:pPr>
    </w:p>
    <w:p w14:paraId="6107C1BF" w14:textId="77777777" w:rsidR="00F30CA5" w:rsidRDefault="00F30CA5" w:rsidP="009E135F">
      <w:pPr>
        <w:autoSpaceDE w:val="0"/>
        <w:autoSpaceDN w:val="0"/>
        <w:adjustRightInd w:val="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Revista Estudios sobre Educación</w:t>
      </w:r>
      <w:r w:rsidR="009E58EB">
        <w:rPr>
          <w:rFonts w:ascii="Times" w:hAnsi="Times" w:cs="Arial"/>
          <w:sz w:val="22"/>
          <w:szCs w:val="22"/>
        </w:rPr>
        <w:t xml:space="preserve"> (&lt;1000 palabras)</w:t>
      </w:r>
    </w:p>
    <w:p w14:paraId="01A0B420" w14:textId="77777777" w:rsidR="00F30CA5" w:rsidRPr="00F237EB" w:rsidRDefault="00F30CA5" w:rsidP="009E135F">
      <w:pPr>
        <w:autoSpaceDE w:val="0"/>
        <w:autoSpaceDN w:val="0"/>
        <w:adjustRightInd w:val="0"/>
        <w:rPr>
          <w:rFonts w:ascii="Times" w:hAnsi="Times" w:cs="Arial"/>
          <w:sz w:val="22"/>
          <w:szCs w:val="22"/>
        </w:rPr>
      </w:pPr>
    </w:p>
    <w:p w14:paraId="0D2AED25" w14:textId="77777777" w:rsidR="009E135F" w:rsidRPr="00F237EB" w:rsidRDefault="009E135F" w:rsidP="009E135F">
      <w:pPr>
        <w:autoSpaceDE w:val="0"/>
        <w:autoSpaceDN w:val="0"/>
        <w:adjustRightInd w:val="0"/>
        <w:rPr>
          <w:rFonts w:ascii="Times" w:hAnsi="Times" w:cs="Arial"/>
          <w:sz w:val="22"/>
          <w:szCs w:val="22"/>
        </w:rPr>
      </w:pPr>
      <w:r w:rsidRPr="00F237EB">
        <w:rPr>
          <w:rFonts w:ascii="Times" w:hAnsi="Times" w:cs="Arial"/>
          <w:sz w:val="22"/>
          <w:szCs w:val="22"/>
        </w:rPr>
        <w:t xml:space="preserve">Autores: </w:t>
      </w:r>
      <w:r w:rsidR="009F2BAB">
        <w:rPr>
          <w:rFonts w:ascii="Times" w:hAnsi="Times" w:cs="Arial"/>
          <w:sz w:val="22"/>
          <w:szCs w:val="22"/>
        </w:rPr>
        <w:t>Antonio Bernal Guerrero (coord.), Carolina Fernández-Salinero de Miguel y Pilar Pineda Herrero</w:t>
      </w:r>
    </w:p>
    <w:p w14:paraId="42D85CCA" w14:textId="77777777" w:rsidR="00174A4A" w:rsidRPr="00F237EB" w:rsidRDefault="00174A4A" w:rsidP="00174A4A">
      <w:pPr>
        <w:autoSpaceDE w:val="0"/>
        <w:autoSpaceDN w:val="0"/>
        <w:adjustRightInd w:val="0"/>
        <w:rPr>
          <w:rFonts w:ascii="Times" w:hAnsi="Times" w:cs="Arial"/>
          <w:sz w:val="22"/>
          <w:szCs w:val="22"/>
        </w:rPr>
      </w:pPr>
      <w:r w:rsidRPr="00F237EB">
        <w:rPr>
          <w:rFonts w:ascii="Times" w:hAnsi="Times" w:cs="Arial"/>
          <w:sz w:val="22"/>
          <w:szCs w:val="22"/>
        </w:rPr>
        <w:t xml:space="preserve">Editorial: </w:t>
      </w:r>
      <w:r>
        <w:rPr>
          <w:rFonts w:ascii="Times" w:hAnsi="Times" w:cs="Arial"/>
          <w:sz w:val="22"/>
          <w:szCs w:val="22"/>
        </w:rPr>
        <w:t>Síntesis</w:t>
      </w:r>
    </w:p>
    <w:p w14:paraId="016C8724" w14:textId="77777777" w:rsidR="00F30CA5" w:rsidRDefault="00F30CA5" w:rsidP="009E135F">
      <w:pPr>
        <w:autoSpaceDE w:val="0"/>
        <w:autoSpaceDN w:val="0"/>
        <w:adjustRightInd w:val="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Ciudad: Madrid</w:t>
      </w:r>
    </w:p>
    <w:p w14:paraId="3B893277" w14:textId="77777777" w:rsidR="009E135F" w:rsidRPr="00F237EB" w:rsidRDefault="009E135F" w:rsidP="009E135F">
      <w:pPr>
        <w:autoSpaceDE w:val="0"/>
        <w:autoSpaceDN w:val="0"/>
        <w:adjustRightInd w:val="0"/>
        <w:rPr>
          <w:rFonts w:ascii="Times" w:hAnsi="Times" w:cs="Arial"/>
          <w:sz w:val="22"/>
          <w:szCs w:val="22"/>
        </w:rPr>
      </w:pPr>
      <w:r w:rsidRPr="00F237EB">
        <w:rPr>
          <w:rFonts w:ascii="Times" w:hAnsi="Times" w:cs="Arial"/>
          <w:sz w:val="22"/>
          <w:szCs w:val="22"/>
        </w:rPr>
        <w:t>Año de publicación: 201</w:t>
      </w:r>
      <w:r w:rsidR="006976F7" w:rsidRPr="00F237EB">
        <w:rPr>
          <w:rFonts w:ascii="Times" w:hAnsi="Times" w:cs="Arial"/>
          <w:sz w:val="22"/>
          <w:szCs w:val="22"/>
        </w:rPr>
        <w:t>9</w:t>
      </w:r>
    </w:p>
    <w:p w14:paraId="1961D687" w14:textId="77777777" w:rsidR="009E135F" w:rsidRPr="00F237EB" w:rsidRDefault="009E135F" w:rsidP="009E135F">
      <w:pPr>
        <w:autoSpaceDE w:val="0"/>
        <w:autoSpaceDN w:val="0"/>
        <w:adjustRightInd w:val="0"/>
        <w:rPr>
          <w:rFonts w:ascii="Times" w:hAnsi="Times" w:cs="Arial"/>
          <w:sz w:val="22"/>
          <w:szCs w:val="22"/>
        </w:rPr>
      </w:pPr>
      <w:r w:rsidRPr="00F237EB">
        <w:rPr>
          <w:rFonts w:ascii="Times" w:hAnsi="Times" w:cs="Arial"/>
          <w:sz w:val="22"/>
          <w:szCs w:val="22"/>
        </w:rPr>
        <w:t>Nª de páginas: 2</w:t>
      </w:r>
      <w:r w:rsidR="009F2BAB">
        <w:rPr>
          <w:rFonts w:ascii="Times" w:hAnsi="Times" w:cs="Arial"/>
          <w:sz w:val="22"/>
          <w:szCs w:val="22"/>
        </w:rPr>
        <w:t>1</w:t>
      </w:r>
      <w:r w:rsidR="006976F7" w:rsidRPr="00F237EB">
        <w:rPr>
          <w:rFonts w:ascii="Times" w:hAnsi="Times" w:cs="Arial"/>
          <w:sz w:val="22"/>
          <w:szCs w:val="22"/>
        </w:rPr>
        <w:t>6</w:t>
      </w:r>
    </w:p>
    <w:p w14:paraId="596FA912" w14:textId="77777777" w:rsidR="009E135F" w:rsidRPr="00F237EB" w:rsidRDefault="009E135F" w:rsidP="009E135F">
      <w:pPr>
        <w:rPr>
          <w:rFonts w:ascii="Times" w:hAnsi="Times" w:cs="Arial"/>
          <w:sz w:val="22"/>
          <w:szCs w:val="22"/>
        </w:rPr>
      </w:pPr>
      <w:r w:rsidRPr="00F237EB">
        <w:rPr>
          <w:rFonts w:ascii="Times" w:hAnsi="Times" w:cs="Arial"/>
          <w:sz w:val="22"/>
          <w:szCs w:val="22"/>
        </w:rPr>
        <w:t>ISBN: 978-84-</w:t>
      </w:r>
      <w:r w:rsidR="009F2BAB">
        <w:rPr>
          <w:rFonts w:ascii="Times" w:hAnsi="Times" w:cs="Arial"/>
          <w:sz w:val="22"/>
          <w:szCs w:val="22"/>
        </w:rPr>
        <w:t>9171-312-8</w:t>
      </w:r>
    </w:p>
    <w:p w14:paraId="2BB601F0" w14:textId="77777777" w:rsidR="009E135F" w:rsidRPr="00F237EB" w:rsidRDefault="009E135F" w:rsidP="009E135F">
      <w:pPr>
        <w:rPr>
          <w:rFonts w:ascii="Times" w:hAnsi="Times" w:cs="Arial"/>
          <w:sz w:val="22"/>
          <w:szCs w:val="22"/>
          <w:lang w:val="es-ES"/>
        </w:rPr>
      </w:pPr>
    </w:p>
    <w:p w14:paraId="00752B55" w14:textId="14739678" w:rsidR="009F2BAB" w:rsidRDefault="009F2BAB" w:rsidP="006F19DE">
      <w:pPr>
        <w:jc w:val="both"/>
        <w:rPr>
          <w:rFonts w:ascii="Times" w:hAnsi="Times" w:cs="Arial"/>
          <w:sz w:val="22"/>
          <w:szCs w:val="22"/>
          <w:lang w:val="es-ES"/>
        </w:rPr>
      </w:pPr>
      <w:r>
        <w:rPr>
          <w:rFonts w:ascii="Times" w:hAnsi="Times" w:cs="Arial"/>
          <w:sz w:val="22"/>
          <w:szCs w:val="22"/>
          <w:lang w:val="es-ES"/>
        </w:rPr>
        <w:t>La obra</w:t>
      </w:r>
      <w:r w:rsidR="00143C44">
        <w:rPr>
          <w:rFonts w:ascii="Times" w:hAnsi="Times" w:cs="Arial"/>
          <w:sz w:val="22"/>
          <w:szCs w:val="22"/>
          <w:lang w:val="es-ES"/>
        </w:rPr>
        <w:t>,</w:t>
      </w:r>
      <w:r>
        <w:rPr>
          <w:rFonts w:ascii="Times" w:hAnsi="Times" w:cs="Arial"/>
          <w:sz w:val="22"/>
          <w:szCs w:val="22"/>
          <w:lang w:val="es-ES"/>
        </w:rPr>
        <w:t xml:space="preserve"> Formación Continua</w:t>
      </w:r>
      <w:r w:rsidR="00143C44">
        <w:rPr>
          <w:rFonts w:ascii="Times" w:hAnsi="Times" w:cs="Arial"/>
          <w:sz w:val="22"/>
          <w:szCs w:val="22"/>
          <w:lang w:val="es-ES"/>
        </w:rPr>
        <w:t>, publicada en 2019</w:t>
      </w:r>
      <w:r>
        <w:rPr>
          <w:rFonts w:ascii="Times" w:hAnsi="Times" w:cs="Arial"/>
          <w:sz w:val="22"/>
          <w:szCs w:val="22"/>
          <w:lang w:val="es-ES"/>
        </w:rPr>
        <w:t xml:space="preserve"> por los autores </w:t>
      </w:r>
      <w:r w:rsidRPr="009F2BAB">
        <w:rPr>
          <w:rFonts w:ascii="Times" w:hAnsi="Times" w:cs="Arial"/>
          <w:sz w:val="22"/>
          <w:szCs w:val="22"/>
          <w:lang w:val="es-ES"/>
        </w:rPr>
        <w:t>Antonio Bernal Guerrero, Carolina Fernández-Salinero de Miguel y Pilar Pineda Herrero</w:t>
      </w:r>
      <w:r w:rsidR="00AF7351">
        <w:rPr>
          <w:rFonts w:ascii="Times" w:hAnsi="Times" w:cs="Arial"/>
          <w:sz w:val="22"/>
          <w:szCs w:val="22"/>
          <w:lang w:val="es-ES"/>
        </w:rPr>
        <w:t>,</w:t>
      </w:r>
      <w:r>
        <w:rPr>
          <w:rFonts w:ascii="Times" w:hAnsi="Times" w:cs="Arial"/>
          <w:sz w:val="22"/>
          <w:szCs w:val="22"/>
          <w:lang w:val="es-ES"/>
        </w:rPr>
        <w:t xml:space="preserve"> muestra un recorrido por la conceptualización teórica y el diseño de pro</w:t>
      </w:r>
      <w:r w:rsidR="00145BC1">
        <w:rPr>
          <w:rFonts w:ascii="Times" w:hAnsi="Times" w:cs="Arial"/>
          <w:sz w:val="22"/>
          <w:szCs w:val="22"/>
          <w:lang w:val="es-ES"/>
        </w:rPr>
        <w:t>gramas</w:t>
      </w:r>
      <w:r>
        <w:rPr>
          <w:rFonts w:ascii="Times" w:hAnsi="Times" w:cs="Arial"/>
          <w:sz w:val="22"/>
          <w:szCs w:val="22"/>
          <w:lang w:val="es-ES"/>
        </w:rPr>
        <w:t xml:space="preserve"> de formación continua de una </w:t>
      </w:r>
      <w:r w:rsidR="00AF7351">
        <w:rPr>
          <w:rFonts w:ascii="Times" w:hAnsi="Times" w:cs="Arial"/>
          <w:sz w:val="22"/>
          <w:szCs w:val="22"/>
          <w:lang w:val="es-ES"/>
        </w:rPr>
        <w:t>manera</w:t>
      </w:r>
      <w:r>
        <w:rPr>
          <w:rFonts w:ascii="Times" w:hAnsi="Times" w:cs="Arial"/>
          <w:sz w:val="22"/>
          <w:szCs w:val="22"/>
          <w:lang w:val="es-ES"/>
        </w:rPr>
        <w:t xml:space="preserve"> muy acertada y clara. El tema de estudio elegido es de gran relevancia</w:t>
      </w:r>
      <w:r w:rsidR="00850778">
        <w:rPr>
          <w:rFonts w:ascii="Times" w:hAnsi="Times" w:cs="Arial"/>
          <w:sz w:val="22"/>
          <w:szCs w:val="22"/>
          <w:lang w:val="es-ES"/>
        </w:rPr>
        <w:t>,</w:t>
      </w:r>
      <w:r>
        <w:rPr>
          <w:rFonts w:ascii="Times" w:hAnsi="Times" w:cs="Arial"/>
          <w:sz w:val="22"/>
          <w:szCs w:val="22"/>
          <w:lang w:val="es-ES"/>
        </w:rPr>
        <w:t xml:space="preserve"> ya que la formación continua es uno de los principales ejes </w:t>
      </w:r>
      <w:r w:rsidR="00F21AB6">
        <w:rPr>
          <w:rFonts w:ascii="Times" w:hAnsi="Times" w:cs="Arial"/>
          <w:sz w:val="22"/>
          <w:szCs w:val="22"/>
          <w:lang w:val="es-ES"/>
        </w:rPr>
        <w:t xml:space="preserve">en el desarrollo de las organizaciones y </w:t>
      </w:r>
      <w:r w:rsidR="00AF7351">
        <w:rPr>
          <w:rFonts w:ascii="Times" w:hAnsi="Times" w:cs="Arial"/>
          <w:sz w:val="22"/>
          <w:szCs w:val="22"/>
          <w:lang w:val="es-ES"/>
        </w:rPr>
        <w:t>en</w:t>
      </w:r>
      <w:r w:rsidR="00F21AB6">
        <w:rPr>
          <w:rFonts w:ascii="Times" w:hAnsi="Times" w:cs="Arial"/>
          <w:sz w:val="22"/>
          <w:szCs w:val="22"/>
          <w:lang w:val="es-ES"/>
        </w:rPr>
        <w:t xml:space="preserve"> la preparación de las personas a lo largo de la vida. L</w:t>
      </w:r>
      <w:r w:rsidR="00F30CA5">
        <w:rPr>
          <w:rFonts w:ascii="Times" w:hAnsi="Times" w:cs="Arial"/>
          <w:sz w:val="22"/>
          <w:szCs w:val="22"/>
          <w:lang w:val="es-ES"/>
        </w:rPr>
        <w:t>a novedad de esta obra se encuentra en la dirección que toma el texto, ya que desde una visión de la formación como parte del ser natural de los individuos</w:t>
      </w:r>
      <w:r w:rsidR="00AF7351">
        <w:rPr>
          <w:rFonts w:ascii="Times" w:hAnsi="Times" w:cs="Arial"/>
          <w:sz w:val="22"/>
          <w:szCs w:val="22"/>
          <w:lang w:val="es-ES"/>
        </w:rPr>
        <w:t>,</w:t>
      </w:r>
      <w:r w:rsidR="00F30CA5">
        <w:rPr>
          <w:rFonts w:ascii="Times" w:hAnsi="Times" w:cs="Arial"/>
          <w:sz w:val="22"/>
          <w:szCs w:val="22"/>
          <w:lang w:val="es-ES"/>
        </w:rPr>
        <w:t xml:space="preserve"> se aporta a </w:t>
      </w:r>
      <w:r w:rsidR="00A50A46">
        <w:rPr>
          <w:rFonts w:ascii="Times" w:hAnsi="Times" w:cs="Arial"/>
          <w:sz w:val="22"/>
          <w:szCs w:val="22"/>
          <w:lang w:val="es-ES"/>
        </w:rPr>
        <w:t>organizaciones</w:t>
      </w:r>
      <w:r w:rsidR="00F30CA5">
        <w:rPr>
          <w:rFonts w:ascii="Times" w:hAnsi="Times" w:cs="Arial"/>
          <w:sz w:val="22"/>
          <w:szCs w:val="22"/>
          <w:lang w:val="es-ES"/>
        </w:rPr>
        <w:t xml:space="preserve"> laborales y </w:t>
      </w:r>
      <w:r w:rsidR="00AF7351">
        <w:rPr>
          <w:rFonts w:ascii="Times" w:hAnsi="Times" w:cs="Arial"/>
          <w:sz w:val="22"/>
          <w:szCs w:val="22"/>
          <w:lang w:val="es-ES"/>
        </w:rPr>
        <w:t xml:space="preserve">a </w:t>
      </w:r>
      <w:r w:rsidR="00F30CA5">
        <w:rPr>
          <w:rFonts w:ascii="Times" w:hAnsi="Times" w:cs="Arial"/>
          <w:sz w:val="22"/>
          <w:szCs w:val="22"/>
          <w:lang w:val="es-ES"/>
        </w:rPr>
        <w:t>empresas un</w:t>
      </w:r>
      <w:r w:rsidR="00F21AB6">
        <w:rPr>
          <w:rFonts w:ascii="Times" w:hAnsi="Times" w:cs="Arial"/>
          <w:sz w:val="22"/>
          <w:szCs w:val="22"/>
          <w:lang w:val="es-ES"/>
        </w:rPr>
        <w:t>a</w:t>
      </w:r>
      <w:r w:rsidR="00A50A46">
        <w:rPr>
          <w:rFonts w:ascii="Times" w:hAnsi="Times" w:cs="Arial"/>
          <w:sz w:val="22"/>
          <w:szCs w:val="22"/>
          <w:lang w:val="es-ES"/>
        </w:rPr>
        <w:t xml:space="preserve"> herramienta </w:t>
      </w:r>
      <w:r w:rsidR="00F30CA5">
        <w:rPr>
          <w:rFonts w:ascii="Times" w:hAnsi="Times" w:cs="Arial"/>
          <w:sz w:val="22"/>
          <w:szCs w:val="22"/>
          <w:lang w:val="es-ES"/>
        </w:rPr>
        <w:t>muy complet</w:t>
      </w:r>
      <w:r w:rsidR="00F21AB6">
        <w:rPr>
          <w:rFonts w:ascii="Times" w:hAnsi="Times" w:cs="Arial"/>
          <w:sz w:val="22"/>
          <w:szCs w:val="22"/>
          <w:lang w:val="es-ES"/>
        </w:rPr>
        <w:t>a</w:t>
      </w:r>
      <w:r w:rsidR="00F30CA5">
        <w:rPr>
          <w:rFonts w:ascii="Times" w:hAnsi="Times" w:cs="Arial"/>
          <w:sz w:val="22"/>
          <w:szCs w:val="22"/>
          <w:lang w:val="es-ES"/>
        </w:rPr>
        <w:t xml:space="preserve"> sobre el quehacer de los procesos formativos para la consecución de una </w:t>
      </w:r>
      <w:r w:rsidR="00A50A46">
        <w:rPr>
          <w:rFonts w:ascii="Times" w:hAnsi="Times" w:cs="Arial"/>
          <w:sz w:val="22"/>
          <w:szCs w:val="22"/>
          <w:lang w:val="es-ES"/>
        </w:rPr>
        <w:t>f</w:t>
      </w:r>
      <w:r w:rsidR="00F30CA5">
        <w:rPr>
          <w:rFonts w:ascii="Times" w:hAnsi="Times" w:cs="Arial"/>
          <w:sz w:val="22"/>
          <w:szCs w:val="22"/>
          <w:lang w:val="es-ES"/>
        </w:rPr>
        <w:t xml:space="preserve">ormación </w:t>
      </w:r>
      <w:r w:rsidR="00A50A46">
        <w:rPr>
          <w:rFonts w:ascii="Times" w:hAnsi="Times" w:cs="Arial"/>
          <w:sz w:val="22"/>
          <w:szCs w:val="22"/>
          <w:lang w:val="es-ES"/>
        </w:rPr>
        <w:t>c</w:t>
      </w:r>
      <w:r w:rsidR="00F30CA5">
        <w:rPr>
          <w:rFonts w:ascii="Times" w:hAnsi="Times" w:cs="Arial"/>
          <w:sz w:val="22"/>
          <w:szCs w:val="22"/>
          <w:lang w:val="es-ES"/>
        </w:rPr>
        <w:t xml:space="preserve">ontinua de calidad en </w:t>
      </w:r>
      <w:r w:rsidR="00850778">
        <w:rPr>
          <w:rFonts w:ascii="Times" w:hAnsi="Times" w:cs="Arial"/>
          <w:sz w:val="22"/>
          <w:szCs w:val="22"/>
          <w:lang w:val="es-ES"/>
        </w:rPr>
        <w:t>diferentes contextos de trabajo</w:t>
      </w:r>
      <w:r w:rsidR="00F30CA5">
        <w:rPr>
          <w:rFonts w:ascii="Times" w:hAnsi="Times" w:cs="Arial"/>
          <w:sz w:val="22"/>
          <w:szCs w:val="22"/>
          <w:lang w:val="es-ES"/>
        </w:rPr>
        <w:t>.</w:t>
      </w:r>
    </w:p>
    <w:p w14:paraId="2A0C18DF" w14:textId="77777777" w:rsidR="009F2BAB" w:rsidRDefault="009F2BAB" w:rsidP="006F19DE">
      <w:pPr>
        <w:jc w:val="both"/>
        <w:rPr>
          <w:rFonts w:ascii="Times" w:hAnsi="Times" w:cs="Arial"/>
          <w:sz w:val="22"/>
          <w:szCs w:val="22"/>
          <w:lang w:val="es-ES"/>
        </w:rPr>
      </w:pPr>
    </w:p>
    <w:p w14:paraId="2D22F74F" w14:textId="5ABF0DCF" w:rsidR="009F2BAB" w:rsidRPr="009E58EB" w:rsidRDefault="00F30CA5" w:rsidP="006F19DE">
      <w:pPr>
        <w:jc w:val="both"/>
        <w:rPr>
          <w:rFonts w:ascii="Times" w:hAnsi="Times" w:cs="Arial"/>
          <w:sz w:val="22"/>
          <w:szCs w:val="22"/>
          <w:lang w:val="es-ES"/>
        </w:rPr>
      </w:pPr>
      <w:r w:rsidRPr="009E58EB">
        <w:rPr>
          <w:rFonts w:ascii="Times" w:hAnsi="Times" w:cs="Arial"/>
          <w:sz w:val="22"/>
          <w:szCs w:val="22"/>
          <w:lang w:val="es-ES"/>
        </w:rPr>
        <w:t>Con respecto a la estructura del libro, se gu</w:t>
      </w:r>
      <w:r w:rsidR="00F21AB6">
        <w:rPr>
          <w:rFonts w:ascii="Times" w:hAnsi="Times" w:cs="Arial"/>
          <w:sz w:val="22"/>
          <w:szCs w:val="22"/>
          <w:lang w:val="es-ES"/>
        </w:rPr>
        <w:t>í</w:t>
      </w:r>
      <w:r w:rsidRPr="009E58EB">
        <w:rPr>
          <w:rFonts w:ascii="Times" w:hAnsi="Times" w:cs="Arial"/>
          <w:sz w:val="22"/>
          <w:szCs w:val="22"/>
          <w:lang w:val="es-ES"/>
        </w:rPr>
        <w:t xml:space="preserve">a al lector por la temática de una manera natural e intuitiva, </w:t>
      </w:r>
      <w:r w:rsidR="00AF7351">
        <w:rPr>
          <w:rFonts w:ascii="Times" w:hAnsi="Times" w:cs="Arial"/>
          <w:sz w:val="22"/>
          <w:szCs w:val="22"/>
          <w:lang w:val="es-ES"/>
        </w:rPr>
        <w:t>con el poyo de</w:t>
      </w:r>
      <w:r w:rsidRPr="009E58EB">
        <w:rPr>
          <w:rFonts w:ascii="Times" w:hAnsi="Times" w:cs="Arial"/>
          <w:sz w:val="22"/>
          <w:szCs w:val="22"/>
          <w:lang w:val="es-ES"/>
        </w:rPr>
        <w:t xml:space="preserve"> una escritura cuidada y sencilla. Además</w:t>
      </w:r>
      <w:r w:rsidR="009E58EB" w:rsidRPr="009E58EB">
        <w:rPr>
          <w:rFonts w:ascii="Times" w:hAnsi="Times" w:cs="Arial"/>
          <w:sz w:val="22"/>
          <w:szCs w:val="22"/>
          <w:lang w:val="es-ES"/>
        </w:rPr>
        <w:t>,</w:t>
      </w:r>
      <w:r w:rsidRPr="009E58EB">
        <w:rPr>
          <w:rFonts w:ascii="Times" w:hAnsi="Times" w:cs="Arial"/>
          <w:sz w:val="22"/>
          <w:szCs w:val="22"/>
          <w:lang w:val="es-ES"/>
        </w:rPr>
        <w:t xml:space="preserve"> el </w:t>
      </w:r>
      <w:r w:rsidR="00864FE0">
        <w:rPr>
          <w:rFonts w:ascii="Times" w:hAnsi="Times" w:cs="Arial"/>
          <w:sz w:val="22"/>
          <w:szCs w:val="22"/>
          <w:lang w:val="es-ES"/>
        </w:rPr>
        <w:t>uso</w:t>
      </w:r>
      <w:r w:rsidRPr="009E58EB">
        <w:rPr>
          <w:rFonts w:ascii="Times" w:hAnsi="Times" w:cs="Arial"/>
          <w:sz w:val="22"/>
          <w:szCs w:val="22"/>
          <w:lang w:val="es-ES"/>
        </w:rPr>
        <w:t xml:space="preserve"> </w:t>
      </w:r>
      <w:r w:rsidR="00864FE0">
        <w:rPr>
          <w:rFonts w:ascii="Times" w:hAnsi="Times" w:cs="Arial"/>
          <w:sz w:val="22"/>
          <w:szCs w:val="22"/>
          <w:lang w:val="es-ES"/>
        </w:rPr>
        <w:t>de</w:t>
      </w:r>
      <w:r w:rsidRPr="009E58EB">
        <w:rPr>
          <w:rFonts w:ascii="Times" w:hAnsi="Times" w:cs="Arial"/>
          <w:sz w:val="22"/>
          <w:szCs w:val="22"/>
          <w:lang w:val="es-ES"/>
        </w:rPr>
        <w:t xml:space="preserve"> tablas y figuras permite clarificar las ideas que </w:t>
      </w:r>
      <w:r w:rsidR="009E58EB" w:rsidRPr="009E58EB">
        <w:rPr>
          <w:rFonts w:ascii="Times" w:hAnsi="Times" w:cs="Arial"/>
          <w:sz w:val="22"/>
          <w:szCs w:val="22"/>
          <w:lang w:val="es-ES"/>
        </w:rPr>
        <w:t xml:space="preserve">quieren destacar los autores por su relevancia o </w:t>
      </w:r>
      <w:r w:rsidR="00850778">
        <w:rPr>
          <w:rFonts w:ascii="Times" w:hAnsi="Times" w:cs="Arial"/>
          <w:sz w:val="22"/>
          <w:szCs w:val="22"/>
          <w:lang w:val="es-ES"/>
        </w:rPr>
        <w:t xml:space="preserve">por su </w:t>
      </w:r>
      <w:r w:rsidR="009E58EB" w:rsidRPr="009E58EB">
        <w:rPr>
          <w:rFonts w:ascii="Times" w:hAnsi="Times" w:cs="Arial"/>
          <w:sz w:val="22"/>
          <w:szCs w:val="22"/>
          <w:lang w:val="es-ES"/>
        </w:rPr>
        <w:t>mayor dificultad de c</w:t>
      </w:r>
      <w:r w:rsidR="00143C44">
        <w:rPr>
          <w:rFonts w:ascii="Times" w:hAnsi="Times" w:cs="Arial"/>
          <w:sz w:val="22"/>
          <w:szCs w:val="22"/>
          <w:lang w:val="es-ES"/>
        </w:rPr>
        <w:t xml:space="preserve">omprensión. El diseño </w:t>
      </w:r>
      <w:r w:rsidR="009E58EB" w:rsidRPr="009E58EB">
        <w:rPr>
          <w:rFonts w:ascii="Times" w:hAnsi="Times" w:cs="Arial"/>
          <w:sz w:val="22"/>
          <w:szCs w:val="22"/>
          <w:lang w:val="es-ES"/>
        </w:rPr>
        <w:t xml:space="preserve">de su estructura nos permite comenzar la lectura con una conceptualización de la formación continua para seguir con la descripción de la gestión de </w:t>
      </w:r>
      <w:r w:rsidR="009F2BAB" w:rsidRPr="009E58EB">
        <w:rPr>
          <w:rFonts w:ascii="Times" w:hAnsi="Times" w:cs="Arial"/>
          <w:sz w:val="22"/>
          <w:szCs w:val="22"/>
          <w:lang w:val="es-ES"/>
        </w:rPr>
        <w:t>las instituciones de formación continua</w:t>
      </w:r>
      <w:r w:rsidR="009E58EB" w:rsidRPr="009E58EB">
        <w:rPr>
          <w:rFonts w:ascii="Times" w:hAnsi="Times" w:cs="Arial"/>
          <w:sz w:val="22"/>
          <w:szCs w:val="22"/>
          <w:lang w:val="es-ES"/>
        </w:rPr>
        <w:t xml:space="preserve"> y</w:t>
      </w:r>
      <w:r w:rsidR="009F2BAB" w:rsidRPr="009E58EB">
        <w:rPr>
          <w:rFonts w:ascii="Times" w:hAnsi="Times" w:cs="Arial"/>
          <w:sz w:val="22"/>
          <w:szCs w:val="22"/>
          <w:lang w:val="es-ES"/>
        </w:rPr>
        <w:t xml:space="preserve"> las diferentes modalidades </w:t>
      </w:r>
      <w:r w:rsidR="00850778">
        <w:rPr>
          <w:rFonts w:ascii="Times" w:hAnsi="Times" w:cs="Arial"/>
          <w:sz w:val="22"/>
          <w:szCs w:val="22"/>
          <w:lang w:val="es-ES"/>
        </w:rPr>
        <w:t>y</w:t>
      </w:r>
      <w:r w:rsidR="009F2BAB" w:rsidRPr="009E58EB">
        <w:rPr>
          <w:rFonts w:ascii="Times" w:hAnsi="Times" w:cs="Arial"/>
          <w:sz w:val="22"/>
          <w:szCs w:val="22"/>
          <w:lang w:val="es-ES"/>
        </w:rPr>
        <w:t xml:space="preserve"> enfoques metodológicos existentes. A partir de aquí el libro </w:t>
      </w:r>
      <w:r w:rsidR="008916E9">
        <w:rPr>
          <w:rFonts w:ascii="Times" w:hAnsi="Times" w:cs="Arial"/>
          <w:sz w:val="22"/>
          <w:szCs w:val="22"/>
          <w:lang w:val="es-ES"/>
        </w:rPr>
        <w:t>adquiere</w:t>
      </w:r>
      <w:r w:rsidR="009F2BAB" w:rsidRPr="009E58EB">
        <w:rPr>
          <w:rFonts w:ascii="Times" w:hAnsi="Times" w:cs="Arial"/>
          <w:sz w:val="22"/>
          <w:szCs w:val="22"/>
          <w:lang w:val="es-ES"/>
        </w:rPr>
        <w:t xml:space="preserve"> un tono mucho más práctico en el que se detallan los diseños de formación continua, </w:t>
      </w:r>
      <w:r w:rsidR="00850778">
        <w:rPr>
          <w:rFonts w:ascii="Times" w:hAnsi="Times" w:cs="Arial"/>
          <w:sz w:val="22"/>
          <w:szCs w:val="22"/>
          <w:lang w:val="es-ES"/>
        </w:rPr>
        <w:t xml:space="preserve">los </w:t>
      </w:r>
      <w:r w:rsidR="009F2BAB" w:rsidRPr="009E58EB">
        <w:rPr>
          <w:rFonts w:ascii="Times" w:hAnsi="Times" w:cs="Arial"/>
          <w:sz w:val="22"/>
          <w:szCs w:val="22"/>
          <w:lang w:val="es-ES"/>
        </w:rPr>
        <w:t xml:space="preserve">perfiles profesionales </w:t>
      </w:r>
      <w:r w:rsidR="00850778">
        <w:rPr>
          <w:rFonts w:ascii="Times" w:hAnsi="Times" w:cs="Arial"/>
          <w:sz w:val="22"/>
          <w:szCs w:val="22"/>
          <w:lang w:val="es-ES"/>
        </w:rPr>
        <w:t xml:space="preserve">de sus responsables </w:t>
      </w:r>
      <w:r w:rsidR="009F2BAB" w:rsidRPr="009E58EB">
        <w:rPr>
          <w:rFonts w:ascii="Times" w:hAnsi="Times" w:cs="Arial"/>
          <w:sz w:val="22"/>
          <w:szCs w:val="22"/>
          <w:lang w:val="es-ES"/>
        </w:rPr>
        <w:t xml:space="preserve">y </w:t>
      </w:r>
      <w:r w:rsidR="00850778">
        <w:rPr>
          <w:rFonts w:ascii="Times" w:hAnsi="Times" w:cs="Arial"/>
          <w:sz w:val="22"/>
          <w:szCs w:val="22"/>
          <w:lang w:val="es-ES"/>
        </w:rPr>
        <w:t xml:space="preserve">la </w:t>
      </w:r>
      <w:r w:rsidR="009F2BAB" w:rsidRPr="009E58EB">
        <w:rPr>
          <w:rFonts w:ascii="Times" w:hAnsi="Times" w:cs="Arial"/>
          <w:sz w:val="22"/>
          <w:szCs w:val="22"/>
          <w:lang w:val="es-ES"/>
        </w:rPr>
        <w:t xml:space="preserve">evaluación de la formación. A </w:t>
      </w:r>
      <w:r w:rsidRPr="009E58EB">
        <w:rPr>
          <w:rFonts w:ascii="Times" w:hAnsi="Times" w:cs="Arial"/>
          <w:sz w:val="22"/>
          <w:szCs w:val="22"/>
          <w:lang w:val="es-ES"/>
        </w:rPr>
        <w:t>continuación,</w:t>
      </w:r>
      <w:r w:rsidR="00850778">
        <w:rPr>
          <w:rFonts w:ascii="Times" w:hAnsi="Times" w:cs="Arial"/>
          <w:sz w:val="22"/>
          <w:szCs w:val="22"/>
          <w:lang w:val="es-ES"/>
        </w:rPr>
        <w:t xml:space="preserve"> se precisan </w:t>
      </w:r>
      <w:r w:rsidR="009F2BAB" w:rsidRPr="009E58EB">
        <w:rPr>
          <w:rFonts w:ascii="Times" w:hAnsi="Times" w:cs="Arial"/>
          <w:sz w:val="22"/>
          <w:szCs w:val="22"/>
          <w:lang w:val="es-ES"/>
        </w:rPr>
        <w:t>de manera más amplia los principales contenidos que recoge la obra</w:t>
      </w:r>
      <w:r w:rsidR="00864FE0">
        <w:rPr>
          <w:rFonts w:ascii="Times" w:hAnsi="Times" w:cs="Arial"/>
          <w:sz w:val="22"/>
          <w:szCs w:val="22"/>
          <w:lang w:val="es-ES"/>
        </w:rPr>
        <w:t xml:space="preserve"> en cada capítulo</w:t>
      </w:r>
      <w:r w:rsidR="009F2BAB" w:rsidRPr="009E58EB">
        <w:rPr>
          <w:rFonts w:ascii="Times" w:hAnsi="Times" w:cs="Arial"/>
          <w:sz w:val="22"/>
          <w:szCs w:val="22"/>
          <w:lang w:val="es-ES"/>
        </w:rPr>
        <w:t xml:space="preserve">. </w:t>
      </w:r>
    </w:p>
    <w:p w14:paraId="31765DF1" w14:textId="77777777" w:rsidR="009E58EB" w:rsidRDefault="009E58EB" w:rsidP="006F19DE">
      <w:pPr>
        <w:jc w:val="both"/>
        <w:rPr>
          <w:rFonts w:ascii="Times" w:hAnsi="Times" w:cs="Arial"/>
          <w:sz w:val="22"/>
          <w:szCs w:val="22"/>
          <w:highlight w:val="yellow"/>
          <w:lang w:val="es-ES"/>
        </w:rPr>
      </w:pPr>
    </w:p>
    <w:p w14:paraId="24FEA647" w14:textId="0FE66187" w:rsidR="009F2BAB" w:rsidRDefault="009F2BAB" w:rsidP="006F19DE">
      <w:pPr>
        <w:jc w:val="both"/>
        <w:rPr>
          <w:rFonts w:ascii="Times" w:hAnsi="Times" w:cs="Arial"/>
          <w:sz w:val="22"/>
          <w:szCs w:val="22"/>
          <w:lang w:val="es-ES"/>
        </w:rPr>
      </w:pPr>
      <w:r w:rsidRPr="00007E54">
        <w:rPr>
          <w:rFonts w:ascii="Times" w:hAnsi="Times" w:cs="Arial"/>
          <w:sz w:val="22"/>
          <w:szCs w:val="22"/>
          <w:lang w:val="es-ES"/>
        </w:rPr>
        <w:t>En el primer</w:t>
      </w:r>
      <w:r w:rsidR="00864FE0">
        <w:rPr>
          <w:rFonts w:ascii="Times" w:hAnsi="Times" w:cs="Arial"/>
          <w:sz w:val="22"/>
          <w:szCs w:val="22"/>
          <w:lang w:val="es-ES"/>
        </w:rPr>
        <w:t xml:space="preserve">o </w:t>
      </w:r>
      <w:r w:rsidRPr="00007E54">
        <w:rPr>
          <w:rFonts w:ascii="Times" w:hAnsi="Times" w:cs="Arial"/>
          <w:sz w:val="22"/>
          <w:szCs w:val="22"/>
          <w:lang w:val="es-ES"/>
        </w:rPr>
        <w:t>se realiza una introducción teórica de la formación continua</w:t>
      </w:r>
      <w:r w:rsidR="00F21AB6" w:rsidRPr="00007E54">
        <w:rPr>
          <w:rFonts w:ascii="Times" w:hAnsi="Times" w:cs="Arial"/>
          <w:sz w:val="22"/>
          <w:szCs w:val="22"/>
          <w:lang w:val="es-ES"/>
        </w:rPr>
        <w:t xml:space="preserve">, </w:t>
      </w:r>
      <w:r w:rsidR="00850778">
        <w:rPr>
          <w:rFonts w:ascii="Times" w:hAnsi="Times" w:cs="Arial"/>
          <w:sz w:val="22"/>
          <w:szCs w:val="22"/>
          <w:lang w:val="es-ES"/>
        </w:rPr>
        <w:t>comenzando</w:t>
      </w:r>
      <w:r w:rsidR="00F21AB6" w:rsidRPr="00007E54">
        <w:rPr>
          <w:rFonts w:ascii="Times" w:hAnsi="Times" w:cs="Arial"/>
          <w:sz w:val="22"/>
          <w:szCs w:val="22"/>
          <w:lang w:val="es-ES"/>
        </w:rPr>
        <w:t xml:space="preserve"> con una revisión histórica en contextos europeo</w:t>
      </w:r>
      <w:r w:rsidR="0040794B" w:rsidRPr="00007E54">
        <w:rPr>
          <w:rFonts w:ascii="Times" w:hAnsi="Times" w:cs="Arial"/>
          <w:sz w:val="22"/>
          <w:szCs w:val="22"/>
          <w:lang w:val="es-ES"/>
        </w:rPr>
        <w:t>s, así como</w:t>
      </w:r>
      <w:r w:rsidR="00850778">
        <w:rPr>
          <w:rFonts w:ascii="Times" w:hAnsi="Times" w:cs="Arial"/>
          <w:sz w:val="22"/>
          <w:szCs w:val="22"/>
          <w:lang w:val="es-ES"/>
        </w:rPr>
        <w:t xml:space="preserve"> en</w:t>
      </w:r>
      <w:r w:rsidR="0040794B" w:rsidRPr="00007E54">
        <w:rPr>
          <w:rFonts w:ascii="Times" w:hAnsi="Times" w:cs="Arial"/>
          <w:sz w:val="22"/>
          <w:szCs w:val="22"/>
          <w:lang w:val="es-ES"/>
        </w:rPr>
        <w:t xml:space="preserve"> organismos </w:t>
      </w:r>
      <w:r w:rsidR="009A7414" w:rsidRPr="00007E54">
        <w:rPr>
          <w:rFonts w:ascii="Times" w:hAnsi="Times" w:cs="Arial"/>
          <w:sz w:val="22"/>
          <w:szCs w:val="22"/>
          <w:lang w:val="es-ES"/>
        </w:rPr>
        <w:t>internacionales</w:t>
      </w:r>
      <w:r w:rsidR="0040794B" w:rsidRPr="00007E54">
        <w:rPr>
          <w:rFonts w:ascii="Times" w:hAnsi="Times" w:cs="Arial"/>
          <w:sz w:val="22"/>
          <w:szCs w:val="22"/>
          <w:lang w:val="es-ES"/>
        </w:rPr>
        <w:t xml:space="preserve"> como la Unesco</w:t>
      </w:r>
      <w:r w:rsidR="009A7414" w:rsidRPr="00007E54">
        <w:rPr>
          <w:rFonts w:ascii="Times" w:hAnsi="Times" w:cs="Arial"/>
          <w:sz w:val="22"/>
          <w:szCs w:val="22"/>
          <w:lang w:val="es-ES"/>
        </w:rPr>
        <w:t xml:space="preserve">. </w:t>
      </w:r>
      <w:r w:rsidR="00C121A6">
        <w:rPr>
          <w:rFonts w:ascii="Times" w:hAnsi="Times" w:cs="Arial"/>
          <w:sz w:val="22"/>
          <w:szCs w:val="22"/>
          <w:lang w:val="es-ES"/>
        </w:rPr>
        <w:t>En este capítulo</w:t>
      </w:r>
      <w:r w:rsidR="009A7414" w:rsidRPr="00007E54">
        <w:rPr>
          <w:rFonts w:ascii="Times" w:hAnsi="Times" w:cs="Arial"/>
          <w:sz w:val="22"/>
          <w:szCs w:val="22"/>
          <w:lang w:val="es-ES"/>
        </w:rPr>
        <w:t xml:space="preserve"> </w:t>
      </w:r>
      <w:r w:rsidR="00C121A6">
        <w:rPr>
          <w:rFonts w:ascii="Times" w:hAnsi="Times" w:cs="Arial"/>
          <w:sz w:val="22"/>
          <w:szCs w:val="22"/>
          <w:lang w:val="es-ES"/>
        </w:rPr>
        <w:t>se sitúa a la formación continua bajo el paradigma del a</w:t>
      </w:r>
      <w:r w:rsidR="00864FE0">
        <w:rPr>
          <w:rFonts w:ascii="Times" w:hAnsi="Times" w:cs="Arial"/>
          <w:sz w:val="22"/>
          <w:szCs w:val="22"/>
          <w:lang w:val="es-ES"/>
        </w:rPr>
        <w:t xml:space="preserve">prendizaje a lo largo de la vida </w:t>
      </w:r>
      <w:r w:rsidR="009A7414" w:rsidRPr="00007E54">
        <w:rPr>
          <w:rFonts w:ascii="Times" w:hAnsi="Times" w:cs="Arial"/>
          <w:sz w:val="22"/>
          <w:szCs w:val="22"/>
          <w:lang w:val="es-ES"/>
        </w:rPr>
        <w:t xml:space="preserve">y </w:t>
      </w:r>
      <w:r w:rsidR="00850778">
        <w:rPr>
          <w:rFonts w:ascii="Times" w:hAnsi="Times" w:cs="Arial"/>
          <w:sz w:val="22"/>
          <w:szCs w:val="22"/>
          <w:lang w:val="es-ES"/>
        </w:rPr>
        <w:t>se reflexiona sobre su</w:t>
      </w:r>
      <w:r w:rsidR="00864FE0">
        <w:rPr>
          <w:rFonts w:ascii="Times" w:hAnsi="Times" w:cs="Arial"/>
          <w:sz w:val="22"/>
          <w:szCs w:val="22"/>
          <w:lang w:val="es-ES"/>
        </w:rPr>
        <w:t xml:space="preserve"> relación con</w:t>
      </w:r>
      <w:r w:rsidR="009A7414" w:rsidRPr="00007E54">
        <w:rPr>
          <w:rFonts w:ascii="Times" w:hAnsi="Times" w:cs="Arial"/>
          <w:sz w:val="22"/>
          <w:szCs w:val="22"/>
          <w:lang w:val="es-ES"/>
        </w:rPr>
        <w:t xml:space="preserve"> los cambios socioculturales y laborales por l</w:t>
      </w:r>
      <w:r w:rsidR="00864FE0">
        <w:rPr>
          <w:rFonts w:ascii="Times" w:hAnsi="Times" w:cs="Arial"/>
          <w:sz w:val="22"/>
          <w:szCs w:val="22"/>
          <w:lang w:val="es-ES"/>
        </w:rPr>
        <w:t>os</w:t>
      </w:r>
      <w:r w:rsidR="009A7414" w:rsidRPr="00007E54">
        <w:rPr>
          <w:rFonts w:ascii="Times" w:hAnsi="Times" w:cs="Arial"/>
          <w:sz w:val="22"/>
          <w:szCs w:val="22"/>
          <w:lang w:val="es-ES"/>
        </w:rPr>
        <w:t xml:space="preserve"> que </w:t>
      </w:r>
      <w:r w:rsidR="00C529DA">
        <w:rPr>
          <w:rFonts w:ascii="Times" w:hAnsi="Times" w:cs="Arial"/>
          <w:sz w:val="22"/>
          <w:szCs w:val="22"/>
          <w:lang w:val="es-ES"/>
        </w:rPr>
        <w:t xml:space="preserve">atraviesan en la actualidad diferentes </w:t>
      </w:r>
      <w:r w:rsidR="00864FE0">
        <w:rPr>
          <w:rFonts w:ascii="Times" w:hAnsi="Times" w:cs="Arial"/>
          <w:sz w:val="22"/>
          <w:szCs w:val="22"/>
          <w:lang w:val="es-ES"/>
        </w:rPr>
        <w:t>sociedades</w:t>
      </w:r>
      <w:r w:rsidR="009A7414" w:rsidRPr="00007E54">
        <w:rPr>
          <w:rFonts w:ascii="Times" w:hAnsi="Times" w:cs="Arial"/>
          <w:sz w:val="22"/>
          <w:szCs w:val="22"/>
          <w:lang w:val="es-ES"/>
        </w:rPr>
        <w:t xml:space="preserve">. Finalmente, se llega a la delimitación del concepto en sí y </w:t>
      </w:r>
      <w:r w:rsidR="00850778">
        <w:rPr>
          <w:rFonts w:ascii="Times" w:hAnsi="Times" w:cs="Arial"/>
          <w:sz w:val="22"/>
          <w:szCs w:val="22"/>
          <w:lang w:val="es-ES"/>
        </w:rPr>
        <w:t xml:space="preserve">a </w:t>
      </w:r>
      <w:r w:rsidR="009A7414" w:rsidRPr="00007E54">
        <w:rPr>
          <w:rFonts w:ascii="Times" w:hAnsi="Times" w:cs="Arial"/>
          <w:sz w:val="22"/>
          <w:szCs w:val="22"/>
          <w:lang w:val="es-ES"/>
        </w:rPr>
        <w:t>la prospección futura de este término</w:t>
      </w:r>
      <w:r w:rsidR="00DD730E" w:rsidRPr="00007E54">
        <w:rPr>
          <w:rFonts w:ascii="Times" w:hAnsi="Times" w:cs="Arial"/>
          <w:sz w:val="22"/>
          <w:szCs w:val="22"/>
          <w:lang w:val="es-ES"/>
        </w:rPr>
        <w:t>.</w:t>
      </w:r>
    </w:p>
    <w:p w14:paraId="583DCB12" w14:textId="77777777" w:rsidR="00DD730E" w:rsidRDefault="00DD730E" w:rsidP="006F19DE">
      <w:pPr>
        <w:jc w:val="both"/>
        <w:rPr>
          <w:rFonts w:ascii="Times" w:hAnsi="Times" w:cs="Arial"/>
          <w:sz w:val="22"/>
          <w:szCs w:val="22"/>
          <w:lang w:val="es-ES"/>
        </w:rPr>
      </w:pPr>
    </w:p>
    <w:p w14:paraId="55A4487E" w14:textId="5FF40FD4" w:rsidR="00DD730E" w:rsidRPr="00864FE0" w:rsidRDefault="006F3FDF" w:rsidP="006F19DE">
      <w:pPr>
        <w:jc w:val="both"/>
        <w:rPr>
          <w:rFonts w:ascii="Times" w:hAnsi="Times" w:cs="Arial"/>
          <w:color w:val="000000" w:themeColor="text1"/>
          <w:sz w:val="22"/>
          <w:szCs w:val="22"/>
          <w:lang w:val="es-ES"/>
        </w:rPr>
      </w:pPr>
      <w:r>
        <w:rPr>
          <w:rFonts w:ascii="Times" w:hAnsi="Times" w:cs="Arial"/>
          <w:color w:val="000000" w:themeColor="text1"/>
          <w:sz w:val="22"/>
          <w:szCs w:val="22"/>
          <w:lang w:val="es-ES"/>
        </w:rPr>
        <w:t>En el siguiente capitulo</w:t>
      </w:r>
      <w:r w:rsidR="00DD730E" w:rsidRPr="00864FE0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 </w:t>
      </w:r>
      <w:r w:rsidRPr="00864FE0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los autores </w:t>
      </w:r>
      <w:r>
        <w:rPr>
          <w:rFonts w:ascii="Times" w:hAnsi="Times" w:cs="Arial"/>
          <w:color w:val="000000" w:themeColor="text1"/>
          <w:sz w:val="22"/>
          <w:szCs w:val="22"/>
          <w:lang w:val="es-ES"/>
        </w:rPr>
        <w:t>realizan</w:t>
      </w:r>
      <w:r w:rsidRPr="00864FE0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 un detallado análisis de las políticas públicas</w:t>
      </w:r>
      <w:r w:rsidR="00145BC1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 de formación continua</w:t>
      </w:r>
      <w:r w:rsidR="00D91C5A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, </w:t>
      </w:r>
      <w:r w:rsidR="008916E9">
        <w:rPr>
          <w:rFonts w:ascii="Times" w:hAnsi="Times" w:cs="Arial"/>
          <w:color w:val="000000" w:themeColor="text1"/>
          <w:sz w:val="22"/>
          <w:szCs w:val="22"/>
          <w:lang w:val="es-ES"/>
        </w:rPr>
        <w:t>tanto nacionales como</w:t>
      </w:r>
      <w:r w:rsidR="00D91C5A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 euro</w:t>
      </w:r>
      <w:r w:rsidR="008D6D29">
        <w:rPr>
          <w:rFonts w:ascii="Times" w:hAnsi="Times" w:cs="Arial"/>
          <w:color w:val="000000" w:themeColor="text1"/>
          <w:sz w:val="22"/>
          <w:szCs w:val="22"/>
          <w:lang w:val="es-ES"/>
        </w:rPr>
        <w:t>p</w:t>
      </w:r>
      <w:r w:rsidR="00D91C5A">
        <w:rPr>
          <w:rFonts w:ascii="Times" w:hAnsi="Times" w:cs="Arial"/>
          <w:color w:val="000000" w:themeColor="text1"/>
          <w:sz w:val="22"/>
          <w:szCs w:val="22"/>
          <w:lang w:val="es-ES"/>
        </w:rPr>
        <w:t>eas,</w:t>
      </w:r>
      <w:r w:rsidRPr="00864FE0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 </w:t>
      </w:r>
      <w:r w:rsidR="00355EE7">
        <w:rPr>
          <w:rFonts w:ascii="Times" w:hAnsi="Times" w:cs="Arial"/>
          <w:color w:val="000000" w:themeColor="text1"/>
          <w:sz w:val="22"/>
          <w:szCs w:val="22"/>
          <w:lang w:val="es-ES"/>
        </w:rPr>
        <w:t>desde una persp</w:t>
      </w:r>
      <w:r w:rsidR="008D6D29">
        <w:rPr>
          <w:rFonts w:ascii="Times" w:hAnsi="Times" w:cs="Arial"/>
          <w:color w:val="000000" w:themeColor="text1"/>
          <w:sz w:val="22"/>
          <w:szCs w:val="22"/>
          <w:lang w:val="es-ES"/>
        </w:rPr>
        <w:t>e</w:t>
      </w:r>
      <w:r w:rsidR="00355EE7">
        <w:rPr>
          <w:rFonts w:ascii="Times" w:hAnsi="Times" w:cs="Arial"/>
          <w:color w:val="000000" w:themeColor="text1"/>
          <w:sz w:val="22"/>
          <w:szCs w:val="22"/>
          <w:lang w:val="es-ES"/>
        </w:rPr>
        <w:t>ctiva de instituci</w:t>
      </w:r>
      <w:r w:rsidR="008D6D29">
        <w:rPr>
          <w:rFonts w:ascii="Times" w:hAnsi="Times" w:cs="Arial"/>
          <w:color w:val="000000" w:themeColor="text1"/>
          <w:sz w:val="22"/>
          <w:szCs w:val="22"/>
          <w:lang w:val="es-ES"/>
        </w:rPr>
        <w:t>o</w:t>
      </w:r>
      <w:r w:rsidR="00355EE7">
        <w:rPr>
          <w:rFonts w:ascii="Times" w:hAnsi="Times" w:cs="Arial"/>
          <w:color w:val="000000" w:themeColor="text1"/>
          <w:sz w:val="22"/>
          <w:szCs w:val="22"/>
          <w:lang w:val="es-ES"/>
        </w:rPr>
        <w:t>nal</w:t>
      </w:r>
      <w:r w:rsidR="008D6D29">
        <w:rPr>
          <w:rFonts w:ascii="Times" w:hAnsi="Times" w:cs="Arial"/>
          <w:color w:val="000000" w:themeColor="text1"/>
          <w:sz w:val="22"/>
          <w:szCs w:val="22"/>
          <w:lang w:val="es-ES"/>
        </w:rPr>
        <w:t>ización</w:t>
      </w:r>
      <w:r w:rsidR="00355EE7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 de la </w:t>
      </w:r>
      <w:r w:rsidR="008D6D29">
        <w:rPr>
          <w:rFonts w:ascii="Times" w:hAnsi="Times" w:cs="Arial"/>
          <w:color w:val="000000" w:themeColor="text1"/>
          <w:sz w:val="22"/>
          <w:szCs w:val="22"/>
          <w:lang w:val="es-ES"/>
        </w:rPr>
        <w:t>misma</w:t>
      </w:r>
      <w:r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, </w:t>
      </w:r>
      <w:r w:rsidR="00D91C5A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surgidas ante la asunción por parte de </w:t>
      </w:r>
      <w:r w:rsidR="00DD730E" w:rsidRPr="00864FE0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los contextos laborales </w:t>
      </w:r>
      <w:r w:rsidR="00D91C5A">
        <w:rPr>
          <w:rFonts w:ascii="Times" w:hAnsi="Times" w:cs="Arial"/>
          <w:color w:val="000000" w:themeColor="text1"/>
          <w:sz w:val="22"/>
          <w:szCs w:val="22"/>
          <w:lang w:val="es-ES"/>
        </w:rPr>
        <w:t>de</w:t>
      </w:r>
      <w:r w:rsidR="00DD730E" w:rsidRPr="00864FE0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 la imperiosa necesidad de mantener un nivel de formación óptimo</w:t>
      </w:r>
      <w:r w:rsidR="002B3617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 </w:t>
      </w:r>
      <w:r w:rsidR="00C121A6">
        <w:rPr>
          <w:rFonts w:ascii="Times" w:hAnsi="Times" w:cs="Arial"/>
          <w:color w:val="000000" w:themeColor="text1"/>
          <w:sz w:val="22"/>
          <w:szCs w:val="22"/>
          <w:lang w:val="es-ES"/>
        </w:rPr>
        <w:t>de sus trabajadores</w:t>
      </w:r>
      <w:r>
        <w:rPr>
          <w:rFonts w:ascii="Times" w:hAnsi="Times" w:cs="Arial"/>
          <w:color w:val="000000" w:themeColor="text1"/>
          <w:sz w:val="22"/>
          <w:szCs w:val="22"/>
          <w:lang w:val="es-ES"/>
        </w:rPr>
        <w:t>,</w:t>
      </w:r>
      <w:r w:rsidRPr="006F3FDF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 </w:t>
      </w:r>
      <w:r w:rsidR="00D91C5A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la </w:t>
      </w:r>
      <w:r w:rsidR="00A474FF">
        <w:rPr>
          <w:rFonts w:ascii="Times" w:hAnsi="Times" w:cs="Arial"/>
          <w:color w:val="000000" w:themeColor="text1"/>
          <w:sz w:val="22"/>
          <w:szCs w:val="22"/>
          <w:lang w:val="es-ES"/>
        </w:rPr>
        <w:t>exigencia</w:t>
      </w:r>
      <w:r w:rsidR="00D91C5A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 de un </w:t>
      </w:r>
      <w:r w:rsidRPr="00864FE0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capital humano </w:t>
      </w:r>
      <w:r w:rsidR="00D91C5A">
        <w:rPr>
          <w:rFonts w:ascii="Times" w:hAnsi="Times" w:cs="Arial"/>
          <w:color w:val="000000" w:themeColor="text1"/>
          <w:sz w:val="22"/>
          <w:szCs w:val="22"/>
          <w:lang w:val="es-ES"/>
        </w:rPr>
        <w:t>cada vez más especializado,</w:t>
      </w:r>
      <w:r w:rsidRPr="00864FE0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 </w:t>
      </w:r>
      <w:r w:rsidR="00D91C5A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la complejidad creciente de </w:t>
      </w:r>
      <w:r w:rsidRPr="00864FE0">
        <w:rPr>
          <w:rFonts w:ascii="Times" w:hAnsi="Times" w:cs="Arial"/>
          <w:color w:val="000000" w:themeColor="text1"/>
          <w:sz w:val="22"/>
          <w:szCs w:val="22"/>
          <w:lang w:val="es-ES"/>
        </w:rPr>
        <w:t>las estructuras laborales</w:t>
      </w:r>
      <w:r w:rsidR="00D91C5A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 y la introducción</w:t>
      </w:r>
      <w:r w:rsidRPr="00864FE0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 </w:t>
      </w:r>
      <w:r w:rsidR="00D91C5A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de </w:t>
      </w:r>
      <w:r w:rsidR="00864FE0" w:rsidRPr="00864FE0">
        <w:rPr>
          <w:rFonts w:ascii="Times" w:hAnsi="Times" w:cs="Arial"/>
          <w:color w:val="000000" w:themeColor="text1"/>
          <w:sz w:val="22"/>
          <w:szCs w:val="22"/>
          <w:lang w:val="es-ES"/>
        </w:rPr>
        <w:t>la formaci</w:t>
      </w:r>
      <w:r w:rsidR="00850778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ón en </w:t>
      </w:r>
      <w:r w:rsidR="008D6D29">
        <w:rPr>
          <w:rFonts w:ascii="Times" w:hAnsi="Times" w:cs="Arial"/>
          <w:color w:val="000000" w:themeColor="text1"/>
          <w:sz w:val="22"/>
          <w:szCs w:val="22"/>
          <w:lang w:val="es-ES"/>
        </w:rPr>
        <w:t>el</w:t>
      </w:r>
      <w:r w:rsidR="00850778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 entramado organizativo</w:t>
      </w:r>
      <w:r w:rsidR="008D6D29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 de </w:t>
      </w:r>
      <w:r w:rsidR="00D91C5A">
        <w:rPr>
          <w:rFonts w:ascii="Times" w:hAnsi="Times" w:cs="Arial"/>
          <w:color w:val="000000" w:themeColor="text1"/>
          <w:sz w:val="22"/>
          <w:szCs w:val="22"/>
          <w:lang w:val="es-ES"/>
        </w:rPr>
        <w:t>empresas e instituciones</w:t>
      </w:r>
      <w:r w:rsidR="00864FE0" w:rsidRPr="00864FE0">
        <w:rPr>
          <w:rFonts w:ascii="Times" w:hAnsi="Times" w:cs="Arial"/>
          <w:color w:val="000000" w:themeColor="text1"/>
          <w:sz w:val="22"/>
          <w:szCs w:val="22"/>
          <w:lang w:val="es-ES"/>
        </w:rPr>
        <w:t>.</w:t>
      </w:r>
      <w:r w:rsidR="00DD730E" w:rsidRPr="00864FE0">
        <w:rPr>
          <w:rFonts w:ascii="Times" w:hAnsi="Times" w:cs="Arial"/>
          <w:color w:val="000000" w:themeColor="text1"/>
          <w:sz w:val="22"/>
          <w:szCs w:val="22"/>
          <w:lang w:val="es-ES"/>
        </w:rPr>
        <w:t xml:space="preserve"> </w:t>
      </w:r>
    </w:p>
    <w:p w14:paraId="1A7DEEEE" w14:textId="77777777" w:rsidR="00007E54" w:rsidRDefault="00007E54" w:rsidP="006F19DE">
      <w:pPr>
        <w:jc w:val="both"/>
        <w:rPr>
          <w:rFonts w:ascii="Times" w:hAnsi="Times" w:cs="Arial"/>
          <w:sz w:val="22"/>
          <w:szCs w:val="22"/>
          <w:lang w:val="es-ES"/>
        </w:rPr>
      </w:pPr>
    </w:p>
    <w:p w14:paraId="6C43DC2D" w14:textId="7B70B987" w:rsidR="00007E54" w:rsidRDefault="00007E54" w:rsidP="006F19DE">
      <w:pPr>
        <w:jc w:val="both"/>
        <w:rPr>
          <w:rFonts w:ascii="Times" w:hAnsi="Times" w:cs="Arial"/>
          <w:sz w:val="22"/>
          <w:szCs w:val="22"/>
          <w:lang w:val="es-ES"/>
        </w:rPr>
      </w:pPr>
      <w:r>
        <w:rPr>
          <w:rFonts w:ascii="Times" w:hAnsi="Times" w:cs="Arial"/>
          <w:sz w:val="22"/>
          <w:szCs w:val="22"/>
          <w:lang w:val="es-ES"/>
        </w:rPr>
        <w:t>En el capitulo tres se detalla</w:t>
      </w:r>
      <w:r w:rsidR="00864FE0">
        <w:rPr>
          <w:rFonts w:ascii="Times" w:hAnsi="Times" w:cs="Arial"/>
          <w:sz w:val="22"/>
          <w:szCs w:val="22"/>
          <w:lang w:val="es-ES"/>
        </w:rPr>
        <w:t>n</w:t>
      </w:r>
      <w:r>
        <w:rPr>
          <w:rFonts w:ascii="Times" w:hAnsi="Times" w:cs="Arial"/>
          <w:sz w:val="22"/>
          <w:szCs w:val="22"/>
          <w:lang w:val="es-ES"/>
        </w:rPr>
        <w:t xml:space="preserve"> las modalidades de formación continua existentes de una manera muy </w:t>
      </w:r>
      <w:r w:rsidR="00E817FA">
        <w:rPr>
          <w:rFonts w:ascii="Times" w:hAnsi="Times" w:cs="Arial"/>
          <w:sz w:val="22"/>
          <w:szCs w:val="22"/>
          <w:lang w:val="es-ES"/>
        </w:rPr>
        <w:t>desarrollada y profunda, ya que la elección de un</w:t>
      </w:r>
      <w:r w:rsidR="00850778">
        <w:rPr>
          <w:rFonts w:ascii="Times" w:hAnsi="Times" w:cs="Arial"/>
          <w:sz w:val="22"/>
          <w:szCs w:val="22"/>
          <w:lang w:val="es-ES"/>
        </w:rPr>
        <w:t>a modalidad adecuada</w:t>
      </w:r>
      <w:r w:rsidR="00E817FA">
        <w:rPr>
          <w:rFonts w:ascii="Times" w:hAnsi="Times" w:cs="Arial"/>
          <w:sz w:val="22"/>
          <w:szCs w:val="22"/>
          <w:lang w:val="es-ES"/>
        </w:rPr>
        <w:t xml:space="preserve"> es requisito imprescindible para el éxito del programa de formación. En este caso, los autores dividen las modalidades en dos grandes bloques: la formación presencial y </w:t>
      </w:r>
      <w:r w:rsidR="002B3617">
        <w:rPr>
          <w:rFonts w:ascii="Times" w:hAnsi="Times" w:cs="Arial"/>
          <w:sz w:val="22"/>
          <w:szCs w:val="22"/>
          <w:lang w:val="es-ES"/>
        </w:rPr>
        <w:t xml:space="preserve">la </w:t>
      </w:r>
      <w:r w:rsidR="00E817FA">
        <w:rPr>
          <w:rFonts w:ascii="Times" w:hAnsi="Times" w:cs="Arial"/>
          <w:sz w:val="22"/>
          <w:szCs w:val="22"/>
          <w:lang w:val="es-ES"/>
        </w:rPr>
        <w:t xml:space="preserve">formación mediada por las TIC. Por último, se plantean las estrategias metodológicas necesarias para permitir a los profesionales diseñar de una manera eficiente la formación continua. </w:t>
      </w:r>
    </w:p>
    <w:p w14:paraId="0262A1A3" w14:textId="77777777" w:rsidR="00E817FA" w:rsidRDefault="00E817FA" w:rsidP="006F19DE">
      <w:pPr>
        <w:jc w:val="both"/>
        <w:rPr>
          <w:rFonts w:ascii="Times" w:hAnsi="Times" w:cs="Arial"/>
          <w:sz w:val="22"/>
          <w:szCs w:val="22"/>
          <w:lang w:val="es-ES"/>
        </w:rPr>
      </w:pPr>
    </w:p>
    <w:p w14:paraId="1CDFA449" w14:textId="2E8A5CB1" w:rsidR="00E817FA" w:rsidRDefault="00A46EB4" w:rsidP="006F19DE">
      <w:pPr>
        <w:jc w:val="both"/>
        <w:rPr>
          <w:rFonts w:ascii="Times" w:hAnsi="Times" w:cs="Arial"/>
          <w:sz w:val="22"/>
          <w:szCs w:val="22"/>
          <w:lang w:val="es-ES"/>
        </w:rPr>
      </w:pPr>
      <w:r>
        <w:rPr>
          <w:rFonts w:ascii="Times" w:hAnsi="Times" w:cs="Arial"/>
          <w:sz w:val="22"/>
          <w:szCs w:val="22"/>
          <w:lang w:val="es-ES"/>
        </w:rPr>
        <w:t xml:space="preserve">A partir de aquí, nos encontramos con un capítulo dedicado al diseño de la formación continua y su puesta en práctica. Este </w:t>
      </w:r>
      <w:r w:rsidR="000F603D">
        <w:rPr>
          <w:rFonts w:ascii="Times" w:hAnsi="Times" w:cs="Arial"/>
          <w:sz w:val="22"/>
          <w:szCs w:val="22"/>
          <w:lang w:val="es-ES"/>
        </w:rPr>
        <w:t>capitulo es de vital importancia</w:t>
      </w:r>
      <w:r w:rsidR="006F3FDF">
        <w:rPr>
          <w:rFonts w:ascii="Times" w:hAnsi="Times" w:cs="Arial"/>
          <w:sz w:val="22"/>
          <w:szCs w:val="22"/>
          <w:lang w:val="es-ES"/>
        </w:rPr>
        <w:t>,</w:t>
      </w:r>
      <w:r w:rsidR="000F603D">
        <w:rPr>
          <w:rFonts w:ascii="Times" w:hAnsi="Times" w:cs="Arial"/>
          <w:sz w:val="22"/>
          <w:szCs w:val="22"/>
          <w:lang w:val="es-ES"/>
        </w:rPr>
        <w:t xml:space="preserve"> ya que “la formación continua en las organizaciones se materializa a través del diseño de programas de formación” (p.116) y, por lo tanto, la consecución de un buen diseño va a facilitar el éxito del programa. Por ello,</w:t>
      </w:r>
      <w:r w:rsidR="002B3617">
        <w:rPr>
          <w:rFonts w:ascii="Times" w:hAnsi="Times" w:cs="Arial"/>
          <w:sz w:val="22"/>
          <w:szCs w:val="22"/>
          <w:lang w:val="es-ES"/>
        </w:rPr>
        <w:t xml:space="preserve"> los autores estructuran el capí</w:t>
      </w:r>
      <w:r w:rsidR="000F603D">
        <w:rPr>
          <w:rFonts w:ascii="Times" w:hAnsi="Times" w:cs="Arial"/>
          <w:sz w:val="22"/>
          <w:szCs w:val="22"/>
          <w:lang w:val="es-ES"/>
        </w:rPr>
        <w:t xml:space="preserve">tulo sobe las fases del diseño y detallan en cada apartado el procedimiento para la elaboración de dicho diseño a través de cuadros y figuras que facilitan la comprensión al lector. </w:t>
      </w:r>
    </w:p>
    <w:p w14:paraId="4AAE5598" w14:textId="77777777" w:rsidR="000F603D" w:rsidRDefault="000F603D" w:rsidP="006F19DE">
      <w:pPr>
        <w:jc w:val="both"/>
        <w:rPr>
          <w:rFonts w:ascii="Times" w:hAnsi="Times" w:cs="Arial"/>
          <w:sz w:val="22"/>
          <w:szCs w:val="22"/>
          <w:lang w:val="es-ES"/>
        </w:rPr>
      </w:pPr>
    </w:p>
    <w:p w14:paraId="1D16873B" w14:textId="5CD742A7" w:rsidR="006A5FF3" w:rsidRDefault="006A5FF3" w:rsidP="006F19DE">
      <w:pPr>
        <w:jc w:val="both"/>
        <w:rPr>
          <w:rFonts w:ascii="Times" w:hAnsi="Times" w:cs="Arial"/>
          <w:sz w:val="22"/>
          <w:szCs w:val="22"/>
          <w:lang w:val="es-ES"/>
        </w:rPr>
      </w:pPr>
      <w:r>
        <w:rPr>
          <w:rFonts w:ascii="Times" w:hAnsi="Times" w:cs="Arial"/>
          <w:sz w:val="22"/>
          <w:szCs w:val="22"/>
          <w:lang w:val="es-ES"/>
        </w:rPr>
        <w:t>Una herramienta fundamental para el éxito de un programa de formación continua son los profesionales que lo diseñan y acompañan. Por ello, se dedica el quinto capitulo de la obra a reflexionar sobre el rol y características profesionales que tienen los responsables d</w:t>
      </w:r>
      <w:r w:rsidR="00321722">
        <w:rPr>
          <w:rFonts w:ascii="Times" w:hAnsi="Times" w:cs="Arial"/>
          <w:sz w:val="22"/>
          <w:szCs w:val="22"/>
          <w:lang w:val="es-ES"/>
        </w:rPr>
        <w:t>e la formación continua. Existe</w:t>
      </w:r>
      <w:r>
        <w:rPr>
          <w:rFonts w:ascii="Times" w:hAnsi="Times" w:cs="Arial"/>
          <w:sz w:val="22"/>
          <w:szCs w:val="22"/>
          <w:lang w:val="es-ES"/>
        </w:rPr>
        <w:t xml:space="preserve"> una gran diversidad de perfiles que toman el control </w:t>
      </w:r>
      <w:r w:rsidR="00321722">
        <w:rPr>
          <w:rFonts w:ascii="Times" w:hAnsi="Times" w:cs="Arial"/>
          <w:sz w:val="22"/>
          <w:szCs w:val="22"/>
          <w:lang w:val="es-ES"/>
        </w:rPr>
        <w:t xml:space="preserve">del diseño de la formación </w:t>
      </w:r>
      <w:r>
        <w:rPr>
          <w:rFonts w:ascii="Times" w:hAnsi="Times" w:cs="Arial"/>
          <w:sz w:val="22"/>
          <w:szCs w:val="22"/>
          <w:lang w:val="es-ES"/>
        </w:rPr>
        <w:t>en las organizaciones, los cuales se describen como “gestores de la formación” (p.156).</w:t>
      </w:r>
    </w:p>
    <w:p w14:paraId="044EA234" w14:textId="77777777" w:rsidR="006A5FF3" w:rsidRDefault="006A5FF3" w:rsidP="006F19DE">
      <w:pPr>
        <w:jc w:val="both"/>
        <w:rPr>
          <w:rFonts w:ascii="Times" w:hAnsi="Times" w:cs="Arial"/>
          <w:sz w:val="22"/>
          <w:szCs w:val="22"/>
          <w:lang w:val="es-ES"/>
        </w:rPr>
      </w:pPr>
    </w:p>
    <w:p w14:paraId="57B1481B" w14:textId="511F4981" w:rsidR="00881B31" w:rsidRPr="00F237EB" w:rsidRDefault="00471186" w:rsidP="006F19DE">
      <w:pPr>
        <w:jc w:val="both"/>
        <w:rPr>
          <w:rFonts w:ascii="Times" w:hAnsi="Times" w:cs="Arial"/>
          <w:sz w:val="22"/>
          <w:szCs w:val="22"/>
          <w:lang w:val="es-ES"/>
        </w:rPr>
      </w:pPr>
      <w:r>
        <w:rPr>
          <w:rFonts w:ascii="Times" w:hAnsi="Times" w:cs="Arial"/>
          <w:sz w:val="22"/>
          <w:szCs w:val="22"/>
          <w:lang w:val="es-ES"/>
        </w:rPr>
        <w:t xml:space="preserve">Por último, se dedica un espacio a la evaluación de la formación continua, la cual </w:t>
      </w:r>
      <w:r w:rsidR="00321722">
        <w:rPr>
          <w:rFonts w:ascii="Times" w:hAnsi="Times" w:cs="Arial"/>
          <w:sz w:val="22"/>
          <w:szCs w:val="22"/>
          <w:lang w:val="es-ES"/>
        </w:rPr>
        <w:t>adquiere</w:t>
      </w:r>
      <w:r>
        <w:rPr>
          <w:rFonts w:ascii="Times" w:hAnsi="Times" w:cs="Arial"/>
          <w:sz w:val="22"/>
          <w:szCs w:val="22"/>
          <w:lang w:val="es-ES"/>
        </w:rPr>
        <w:t xml:space="preserve"> especial </w:t>
      </w:r>
      <w:r w:rsidR="00321722">
        <w:rPr>
          <w:rFonts w:ascii="Times" w:hAnsi="Times" w:cs="Arial"/>
          <w:sz w:val="22"/>
          <w:szCs w:val="22"/>
          <w:lang w:val="es-ES"/>
        </w:rPr>
        <w:t>relevancia</w:t>
      </w:r>
      <w:r>
        <w:rPr>
          <w:rFonts w:ascii="Times" w:hAnsi="Times" w:cs="Arial"/>
          <w:sz w:val="22"/>
          <w:szCs w:val="22"/>
          <w:lang w:val="es-ES"/>
        </w:rPr>
        <w:t xml:space="preserve"> en la actualidad debido a que las organizaciones requieren de una verificación de la eficacia de sus inversiones en formación. Los autores realizan un recorrido por los modelos de evaluación más </w:t>
      </w:r>
      <w:r w:rsidR="00321722">
        <w:rPr>
          <w:rFonts w:ascii="Times" w:hAnsi="Times" w:cs="Arial"/>
          <w:sz w:val="22"/>
          <w:szCs w:val="22"/>
          <w:lang w:val="es-ES"/>
        </w:rPr>
        <w:t>significativos</w:t>
      </w:r>
      <w:r>
        <w:rPr>
          <w:rFonts w:ascii="Times" w:hAnsi="Times" w:cs="Arial"/>
          <w:sz w:val="22"/>
          <w:szCs w:val="22"/>
          <w:lang w:val="es-ES"/>
        </w:rPr>
        <w:t xml:space="preserve">, </w:t>
      </w:r>
      <w:r w:rsidR="00321722">
        <w:rPr>
          <w:rFonts w:ascii="Times" w:hAnsi="Times" w:cs="Arial"/>
          <w:sz w:val="22"/>
          <w:szCs w:val="22"/>
          <w:lang w:val="es-ES"/>
        </w:rPr>
        <w:t>mostrando la importancia de la evaluación de transferencia e impacto para las organiz</w:t>
      </w:r>
      <w:r w:rsidR="008916E9">
        <w:rPr>
          <w:rFonts w:ascii="Times" w:hAnsi="Times" w:cs="Arial"/>
          <w:sz w:val="22"/>
          <w:szCs w:val="22"/>
          <w:lang w:val="es-ES"/>
        </w:rPr>
        <w:t>aciones, en coincidencia con</w:t>
      </w:r>
      <w:r w:rsidR="00850778">
        <w:rPr>
          <w:rFonts w:ascii="Times" w:hAnsi="Times" w:cs="Arial"/>
          <w:sz w:val="22"/>
          <w:szCs w:val="22"/>
          <w:lang w:val="es-ES"/>
        </w:rPr>
        <w:t xml:space="preserve"> </w:t>
      </w:r>
      <w:r>
        <w:rPr>
          <w:rFonts w:ascii="Times" w:hAnsi="Times" w:cs="Arial"/>
          <w:sz w:val="22"/>
          <w:szCs w:val="22"/>
          <w:lang w:val="es-ES"/>
        </w:rPr>
        <w:t xml:space="preserve">los planteamientos </w:t>
      </w:r>
      <w:r w:rsidR="00850778">
        <w:rPr>
          <w:rFonts w:ascii="Times" w:hAnsi="Times" w:cs="Arial"/>
          <w:sz w:val="22"/>
          <w:szCs w:val="22"/>
          <w:lang w:val="es-ES"/>
        </w:rPr>
        <w:t xml:space="preserve">actuales </w:t>
      </w:r>
      <w:r>
        <w:rPr>
          <w:rFonts w:ascii="Times" w:hAnsi="Times" w:cs="Arial"/>
          <w:sz w:val="22"/>
          <w:szCs w:val="22"/>
          <w:lang w:val="es-ES"/>
        </w:rPr>
        <w:t>de</w:t>
      </w:r>
      <w:r w:rsidR="00321722">
        <w:rPr>
          <w:rFonts w:ascii="Times" w:hAnsi="Times" w:cs="Arial"/>
          <w:sz w:val="22"/>
          <w:szCs w:val="22"/>
          <w:lang w:val="es-ES"/>
        </w:rPr>
        <w:t xml:space="preserve"> organizaciones empresariales como</w:t>
      </w:r>
      <w:r>
        <w:rPr>
          <w:rFonts w:ascii="Times" w:hAnsi="Times" w:cs="Arial"/>
          <w:sz w:val="22"/>
          <w:szCs w:val="22"/>
          <w:lang w:val="es-ES"/>
        </w:rPr>
        <w:t xml:space="preserve"> la CEOE</w:t>
      </w:r>
      <w:r w:rsidR="00321722">
        <w:rPr>
          <w:rFonts w:ascii="Times" w:hAnsi="Times" w:cs="Arial"/>
          <w:sz w:val="22"/>
          <w:szCs w:val="22"/>
          <w:lang w:val="es-ES"/>
        </w:rPr>
        <w:t>.</w:t>
      </w:r>
    </w:p>
    <w:p w14:paraId="47281BE2" w14:textId="77777777" w:rsidR="006F5BEC" w:rsidRDefault="006F5BEC">
      <w:pPr>
        <w:jc w:val="both"/>
        <w:rPr>
          <w:rFonts w:ascii="Times" w:hAnsi="Times" w:cs="Arial"/>
          <w:sz w:val="22"/>
          <w:szCs w:val="22"/>
          <w:lang w:val="es-ES"/>
        </w:rPr>
      </w:pPr>
    </w:p>
    <w:p w14:paraId="0BEC1F5E" w14:textId="3853C323" w:rsidR="002B3617" w:rsidRDefault="0078743C" w:rsidP="0078743C">
      <w:pPr>
        <w:jc w:val="both"/>
        <w:rPr>
          <w:rFonts w:ascii="Times" w:hAnsi="Times" w:cs="Arial"/>
          <w:sz w:val="22"/>
          <w:szCs w:val="22"/>
          <w:lang w:val="es-ES"/>
        </w:rPr>
      </w:pPr>
      <w:r w:rsidRPr="00AC2EF3">
        <w:rPr>
          <w:rFonts w:ascii="Times" w:hAnsi="Times" w:cs="Arial"/>
          <w:sz w:val="22"/>
          <w:szCs w:val="22"/>
          <w:lang w:val="es-ES"/>
        </w:rPr>
        <w:t>La obra concluye con un espacio de</w:t>
      </w:r>
      <w:r w:rsidR="008916E9">
        <w:rPr>
          <w:rFonts w:ascii="Times" w:hAnsi="Times" w:cs="Arial"/>
          <w:sz w:val="22"/>
          <w:szCs w:val="22"/>
          <w:lang w:val="es-ES"/>
        </w:rPr>
        <w:t>dicado a la</w:t>
      </w:r>
      <w:r w:rsidRPr="00AC2EF3">
        <w:rPr>
          <w:rFonts w:ascii="Times" w:hAnsi="Times" w:cs="Arial"/>
          <w:sz w:val="22"/>
          <w:szCs w:val="22"/>
          <w:lang w:val="es-ES"/>
        </w:rPr>
        <w:t xml:space="preserve"> bibliografía que</w:t>
      </w:r>
      <w:r w:rsidR="00321722">
        <w:rPr>
          <w:rFonts w:ascii="Times" w:hAnsi="Times" w:cs="Arial"/>
          <w:sz w:val="22"/>
          <w:szCs w:val="22"/>
          <w:lang w:val="es-ES"/>
        </w:rPr>
        <w:t xml:space="preserve"> incluye un selección de obras consideradas principales para los autores del libro y</w:t>
      </w:r>
      <w:r w:rsidR="002B3617">
        <w:rPr>
          <w:rFonts w:ascii="Times" w:hAnsi="Times" w:cs="Arial"/>
          <w:sz w:val="22"/>
          <w:szCs w:val="22"/>
          <w:lang w:val="es-ES"/>
        </w:rPr>
        <w:t>,</w:t>
      </w:r>
      <w:r w:rsidRPr="00AC2EF3">
        <w:rPr>
          <w:rFonts w:ascii="Times" w:hAnsi="Times" w:cs="Arial"/>
          <w:sz w:val="22"/>
          <w:szCs w:val="22"/>
          <w:lang w:val="es-ES"/>
        </w:rPr>
        <w:t xml:space="preserve"> </w:t>
      </w:r>
      <w:r w:rsidR="009E58EB">
        <w:rPr>
          <w:rFonts w:ascii="Times" w:hAnsi="Times" w:cs="Arial"/>
          <w:sz w:val="22"/>
          <w:szCs w:val="22"/>
          <w:lang w:val="es-ES"/>
        </w:rPr>
        <w:t>siguiendo acertadamente los principios ecológicos</w:t>
      </w:r>
      <w:r w:rsidR="002B3617">
        <w:rPr>
          <w:rFonts w:ascii="Times" w:hAnsi="Times" w:cs="Arial"/>
          <w:sz w:val="22"/>
          <w:szCs w:val="22"/>
          <w:lang w:val="es-ES"/>
        </w:rPr>
        <w:t>,</w:t>
      </w:r>
      <w:r w:rsidR="009E58EB">
        <w:rPr>
          <w:rFonts w:ascii="Times" w:hAnsi="Times" w:cs="Arial"/>
          <w:sz w:val="22"/>
          <w:szCs w:val="22"/>
          <w:lang w:val="es-ES"/>
        </w:rPr>
        <w:t xml:space="preserve"> ofrece </w:t>
      </w:r>
      <w:r w:rsidR="00321722">
        <w:rPr>
          <w:rFonts w:ascii="Times" w:hAnsi="Times" w:cs="Arial"/>
          <w:sz w:val="22"/>
          <w:szCs w:val="22"/>
          <w:lang w:val="es-ES"/>
        </w:rPr>
        <w:t xml:space="preserve">además </w:t>
      </w:r>
      <w:r w:rsidR="009E58EB">
        <w:rPr>
          <w:rFonts w:ascii="Times" w:hAnsi="Times" w:cs="Arial"/>
          <w:sz w:val="22"/>
          <w:szCs w:val="22"/>
          <w:lang w:val="es-ES"/>
        </w:rPr>
        <w:t>al lector</w:t>
      </w:r>
      <w:r w:rsidR="002B3617">
        <w:rPr>
          <w:rFonts w:ascii="Times" w:hAnsi="Times" w:cs="Arial"/>
          <w:sz w:val="22"/>
          <w:szCs w:val="22"/>
          <w:lang w:val="es-ES"/>
        </w:rPr>
        <w:t xml:space="preserve"> la posibilidad de descargar la</w:t>
      </w:r>
      <w:r w:rsidR="00850778">
        <w:rPr>
          <w:rFonts w:ascii="Times" w:hAnsi="Times" w:cs="Arial"/>
          <w:sz w:val="22"/>
          <w:szCs w:val="22"/>
          <w:lang w:val="es-ES"/>
        </w:rPr>
        <w:t xml:space="preserve">s referencias </w:t>
      </w:r>
      <w:r w:rsidR="009E58EB">
        <w:rPr>
          <w:rFonts w:ascii="Times" w:hAnsi="Times" w:cs="Arial"/>
          <w:sz w:val="22"/>
          <w:szCs w:val="22"/>
          <w:lang w:val="es-ES"/>
        </w:rPr>
        <w:t>completa</w:t>
      </w:r>
      <w:r w:rsidR="00850778">
        <w:rPr>
          <w:rFonts w:ascii="Times" w:hAnsi="Times" w:cs="Arial"/>
          <w:sz w:val="22"/>
          <w:szCs w:val="22"/>
          <w:lang w:val="es-ES"/>
        </w:rPr>
        <w:t>s</w:t>
      </w:r>
      <w:r w:rsidR="009E58EB">
        <w:rPr>
          <w:rFonts w:ascii="Times" w:hAnsi="Times" w:cs="Arial"/>
          <w:sz w:val="22"/>
          <w:szCs w:val="22"/>
          <w:lang w:val="es-ES"/>
        </w:rPr>
        <w:t xml:space="preserve"> a través de </w:t>
      </w:r>
      <w:r w:rsidR="00321722">
        <w:rPr>
          <w:rFonts w:ascii="Times" w:hAnsi="Times" w:cs="Arial"/>
          <w:sz w:val="22"/>
          <w:szCs w:val="22"/>
          <w:lang w:val="es-ES"/>
        </w:rPr>
        <w:t>la página web de la editorial.</w:t>
      </w:r>
    </w:p>
    <w:p w14:paraId="3F5BD805" w14:textId="77777777" w:rsidR="002B3617" w:rsidRDefault="002B3617" w:rsidP="0078743C">
      <w:pPr>
        <w:jc w:val="both"/>
        <w:rPr>
          <w:rFonts w:ascii="Times" w:hAnsi="Times" w:cs="Arial"/>
          <w:sz w:val="22"/>
          <w:szCs w:val="22"/>
          <w:lang w:val="es-ES"/>
        </w:rPr>
      </w:pPr>
    </w:p>
    <w:p w14:paraId="68C29267" w14:textId="627F3B22" w:rsidR="0078743C" w:rsidRPr="00AC2EF3" w:rsidRDefault="009E58EB" w:rsidP="0078743C">
      <w:pPr>
        <w:jc w:val="both"/>
        <w:rPr>
          <w:rFonts w:ascii="Times" w:hAnsi="Times" w:cs="Arial"/>
          <w:sz w:val="22"/>
          <w:szCs w:val="22"/>
          <w:lang w:val="es-ES"/>
        </w:rPr>
      </w:pPr>
      <w:r>
        <w:rPr>
          <w:rFonts w:ascii="Times" w:hAnsi="Times" w:cs="Arial"/>
          <w:sz w:val="22"/>
          <w:szCs w:val="22"/>
          <w:lang w:val="es-ES"/>
        </w:rPr>
        <w:t>En definitiva, n</w:t>
      </w:r>
      <w:r w:rsidR="0078743C" w:rsidRPr="00AC2EF3">
        <w:rPr>
          <w:rFonts w:ascii="Times" w:hAnsi="Times" w:cs="Arial"/>
          <w:sz w:val="22"/>
          <w:szCs w:val="22"/>
          <w:lang w:val="es-ES"/>
        </w:rPr>
        <w:t>os encontramos ante un</w:t>
      </w:r>
      <w:r w:rsidR="00AC2EF3">
        <w:rPr>
          <w:rFonts w:ascii="Times" w:hAnsi="Times" w:cs="Arial"/>
          <w:sz w:val="22"/>
          <w:szCs w:val="22"/>
          <w:lang w:val="es-ES"/>
        </w:rPr>
        <w:t xml:space="preserve"> libro </w:t>
      </w:r>
      <w:r w:rsidR="00321722">
        <w:rPr>
          <w:rFonts w:ascii="Times" w:hAnsi="Times" w:cs="Arial"/>
          <w:sz w:val="22"/>
          <w:szCs w:val="22"/>
          <w:lang w:val="es-ES"/>
        </w:rPr>
        <w:t xml:space="preserve">muy </w:t>
      </w:r>
      <w:r w:rsidR="0078743C" w:rsidRPr="00AC2EF3">
        <w:rPr>
          <w:rFonts w:ascii="Times" w:hAnsi="Times" w:cs="Arial"/>
          <w:sz w:val="22"/>
          <w:szCs w:val="22"/>
          <w:lang w:val="es-ES"/>
        </w:rPr>
        <w:t xml:space="preserve">destacable por el </w:t>
      </w:r>
      <w:r w:rsidR="00AC2EF3" w:rsidRPr="00AC2EF3">
        <w:rPr>
          <w:rFonts w:ascii="Times" w:hAnsi="Times" w:cs="Arial"/>
          <w:sz w:val="22"/>
          <w:szCs w:val="22"/>
          <w:lang w:val="es-ES"/>
        </w:rPr>
        <w:t xml:space="preserve">extenso </w:t>
      </w:r>
      <w:r w:rsidR="0078743C" w:rsidRPr="00AC2EF3">
        <w:rPr>
          <w:rFonts w:ascii="Times" w:hAnsi="Times" w:cs="Arial"/>
          <w:sz w:val="22"/>
          <w:szCs w:val="22"/>
          <w:lang w:val="es-ES"/>
        </w:rPr>
        <w:t>análisis que realiza</w:t>
      </w:r>
      <w:r w:rsidR="00321722">
        <w:rPr>
          <w:rFonts w:ascii="Times" w:hAnsi="Times" w:cs="Arial"/>
          <w:sz w:val="22"/>
          <w:szCs w:val="22"/>
          <w:lang w:val="es-ES"/>
        </w:rPr>
        <w:t xml:space="preserve"> de </w:t>
      </w:r>
      <w:r w:rsidR="008C30EC">
        <w:rPr>
          <w:rFonts w:ascii="Times" w:hAnsi="Times" w:cs="Arial"/>
          <w:sz w:val="22"/>
          <w:szCs w:val="22"/>
          <w:lang w:val="es-ES"/>
        </w:rPr>
        <w:t xml:space="preserve">la temática de </w:t>
      </w:r>
      <w:r w:rsidR="00321722">
        <w:rPr>
          <w:rFonts w:ascii="Times" w:hAnsi="Times" w:cs="Arial"/>
          <w:sz w:val="22"/>
          <w:szCs w:val="22"/>
          <w:lang w:val="es-ES"/>
        </w:rPr>
        <w:t>la formación continua</w:t>
      </w:r>
      <w:r w:rsidR="00850778">
        <w:rPr>
          <w:rFonts w:ascii="Times" w:hAnsi="Times" w:cs="Arial"/>
          <w:sz w:val="22"/>
          <w:szCs w:val="22"/>
          <w:lang w:val="es-ES"/>
        </w:rPr>
        <w:t>,</w:t>
      </w:r>
      <w:r>
        <w:rPr>
          <w:rFonts w:ascii="Times" w:hAnsi="Times" w:cs="Arial"/>
          <w:sz w:val="22"/>
          <w:szCs w:val="22"/>
          <w:lang w:val="es-ES"/>
        </w:rPr>
        <w:t xml:space="preserve"> permitiendo a profesionales y estudiantes llevar a cabo</w:t>
      </w:r>
      <w:r w:rsidR="007A28B4">
        <w:rPr>
          <w:rFonts w:ascii="Times" w:hAnsi="Times" w:cs="Arial"/>
          <w:sz w:val="22"/>
          <w:szCs w:val="22"/>
          <w:lang w:val="es-ES"/>
        </w:rPr>
        <w:t>, al mismo tiempo,</w:t>
      </w:r>
      <w:r>
        <w:rPr>
          <w:rFonts w:ascii="Times" w:hAnsi="Times" w:cs="Arial"/>
          <w:sz w:val="22"/>
          <w:szCs w:val="22"/>
          <w:lang w:val="es-ES"/>
        </w:rPr>
        <w:t xml:space="preserve"> una reflexión y puesta en práctica de la formación continua</w:t>
      </w:r>
      <w:r w:rsidR="00321722">
        <w:rPr>
          <w:rFonts w:ascii="Times" w:hAnsi="Times" w:cs="Arial"/>
          <w:sz w:val="22"/>
          <w:szCs w:val="22"/>
          <w:lang w:val="es-ES"/>
        </w:rPr>
        <w:t xml:space="preserve">, tanto en contextos </w:t>
      </w:r>
      <w:r w:rsidR="008C30EC">
        <w:rPr>
          <w:rFonts w:ascii="Times" w:hAnsi="Times" w:cs="Arial"/>
          <w:sz w:val="22"/>
          <w:szCs w:val="22"/>
          <w:lang w:val="es-ES"/>
        </w:rPr>
        <w:t>académicos y de investigación como laborales</w:t>
      </w:r>
      <w:r>
        <w:rPr>
          <w:rFonts w:ascii="Times" w:hAnsi="Times" w:cs="Arial"/>
          <w:sz w:val="22"/>
          <w:szCs w:val="22"/>
          <w:lang w:val="es-ES"/>
        </w:rPr>
        <w:t xml:space="preserve">. </w:t>
      </w:r>
    </w:p>
    <w:p w14:paraId="0B776970" w14:textId="77777777" w:rsidR="00956E12" w:rsidRDefault="00956E12">
      <w:pPr>
        <w:jc w:val="both"/>
        <w:rPr>
          <w:rFonts w:ascii="Times" w:hAnsi="Times" w:cs="Arial"/>
          <w:sz w:val="22"/>
          <w:szCs w:val="22"/>
          <w:lang w:val="es-ES"/>
        </w:rPr>
      </w:pPr>
    </w:p>
    <w:p w14:paraId="460C634A" w14:textId="77777777" w:rsidR="008C30EC" w:rsidRPr="00F237EB" w:rsidRDefault="008C30EC">
      <w:pPr>
        <w:jc w:val="both"/>
        <w:rPr>
          <w:rFonts w:ascii="Times" w:hAnsi="Times" w:cs="Arial"/>
          <w:sz w:val="22"/>
          <w:szCs w:val="22"/>
          <w:lang w:val="es-ES"/>
        </w:rPr>
      </w:pPr>
    </w:p>
    <w:p w14:paraId="7F14B65D" w14:textId="77777777" w:rsidR="00500274" w:rsidRPr="00F237EB" w:rsidRDefault="00500274" w:rsidP="00500274">
      <w:pPr>
        <w:jc w:val="right"/>
        <w:rPr>
          <w:rFonts w:ascii="Times" w:hAnsi="Times" w:cs="Arial"/>
          <w:sz w:val="22"/>
          <w:szCs w:val="22"/>
          <w:lang w:val="es-ES"/>
        </w:rPr>
      </w:pPr>
      <w:r w:rsidRPr="00F237EB">
        <w:rPr>
          <w:rFonts w:ascii="Times" w:hAnsi="Times" w:cs="Arial"/>
          <w:sz w:val="22"/>
          <w:szCs w:val="22"/>
          <w:lang w:val="es-ES"/>
        </w:rPr>
        <w:t>Mª</w:t>
      </w:r>
      <w:r w:rsidR="00946F54">
        <w:rPr>
          <w:rFonts w:ascii="Times" w:hAnsi="Times" w:cs="Arial"/>
          <w:sz w:val="22"/>
          <w:szCs w:val="22"/>
          <w:lang w:val="es-ES"/>
        </w:rPr>
        <w:t xml:space="preserve"> </w:t>
      </w:r>
      <w:proofErr w:type="spellStart"/>
      <w:r w:rsidRPr="00F237EB">
        <w:rPr>
          <w:rFonts w:ascii="Times" w:hAnsi="Times" w:cs="Arial"/>
          <w:sz w:val="22"/>
          <w:szCs w:val="22"/>
          <w:lang w:val="es-ES"/>
        </w:rPr>
        <w:t>Aranzazu</w:t>
      </w:r>
      <w:proofErr w:type="spellEnd"/>
      <w:r w:rsidRPr="00F237EB">
        <w:rPr>
          <w:rFonts w:ascii="Times" w:hAnsi="Times" w:cs="Arial"/>
          <w:sz w:val="22"/>
          <w:szCs w:val="22"/>
          <w:lang w:val="es-ES"/>
        </w:rPr>
        <w:t xml:space="preserve"> Carrasco </w:t>
      </w:r>
      <w:proofErr w:type="spellStart"/>
      <w:r w:rsidRPr="00F237EB">
        <w:rPr>
          <w:rFonts w:ascii="Times" w:hAnsi="Times" w:cs="Arial"/>
          <w:sz w:val="22"/>
          <w:szCs w:val="22"/>
          <w:lang w:val="es-ES"/>
        </w:rPr>
        <w:t>Temiño</w:t>
      </w:r>
      <w:proofErr w:type="spellEnd"/>
    </w:p>
    <w:p w14:paraId="58A51554" w14:textId="77777777" w:rsidR="00500274" w:rsidRPr="00F237EB" w:rsidRDefault="00500274" w:rsidP="00500274">
      <w:pPr>
        <w:jc w:val="right"/>
        <w:rPr>
          <w:rFonts w:ascii="Times" w:hAnsi="Times" w:cs="Arial"/>
          <w:sz w:val="22"/>
          <w:szCs w:val="22"/>
          <w:lang w:val="es-ES"/>
        </w:rPr>
      </w:pPr>
      <w:bookmarkStart w:id="0" w:name="_GoBack"/>
      <w:bookmarkEnd w:id="0"/>
      <w:r w:rsidRPr="00F237EB">
        <w:rPr>
          <w:rFonts w:ascii="Times" w:hAnsi="Times" w:cs="Arial"/>
          <w:sz w:val="22"/>
          <w:szCs w:val="22"/>
          <w:lang w:val="es-ES"/>
        </w:rPr>
        <w:t>Universidad Complutense de Madrid</w:t>
      </w:r>
    </w:p>
    <w:sectPr w:rsidR="00500274" w:rsidRPr="00F237EB" w:rsidSect="00BB41C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5F"/>
    <w:rsid w:val="00007677"/>
    <w:rsid w:val="00007E54"/>
    <w:rsid w:val="0004360D"/>
    <w:rsid w:val="0007260A"/>
    <w:rsid w:val="0007361B"/>
    <w:rsid w:val="000F603D"/>
    <w:rsid w:val="00135CE8"/>
    <w:rsid w:val="00143C44"/>
    <w:rsid w:val="00145BC1"/>
    <w:rsid w:val="00174A4A"/>
    <w:rsid w:val="001A5FFE"/>
    <w:rsid w:val="00213FFE"/>
    <w:rsid w:val="002575E0"/>
    <w:rsid w:val="00277BEE"/>
    <w:rsid w:val="00287F7D"/>
    <w:rsid w:val="002A4902"/>
    <w:rsid w:val="002B3617"/>
    <w:rsid w:val="002E6BCC"/>
    <w:rsid w:val="00321722"/>
    <w:rsid w:val="00355EE7"/>
    <w:rsid w:val="003B4D70"/>
    <w:rsid w:val="0040794B"/>
    <w:rsid w:val="0042186E"/>
    <w:rsid w:val="0043231E"/>
    <w:rsid w:val="00452551"/>
    <w:rsid w:val="00471186"/>
    <w:rsid w:val="004C1437"/>
    <w:rsid w:val="00500274"/>
    <w:rsid w:val="0057443C"/>
    <w:rsid w:val="005F70F0"/>
    <w:rsid w:val="00643BF0"/>
    <w:rsid w:val="0067309F"/>
    <w:rsid w:val="006976F7"/>
    <w:rsid w:val="006A5FF3"/>
    <w:rsid w:val="006B3979"/>
    <w:rsid w:val="006F19DE"/>
    <w:rsid w:val="006F3FDF"/>
    <w:rsid w:val="006F5BEC"/>
    <w:rsid w:val="0078743C"/>
    <w:rsid w:val="007902AD"/>
    <w:rsid w:val="007A28B4"/>
    <w:rsid w:val="007D61B0"/>
    <w:rsid w:val="007E7B79"/>
    <w:rsid w:val="00810A15"/>
    <w:rsid w:val="00823678"/>
    <w:rsid w:val="00850778"/>
    <w:rsid w:val="00864FE0"/>
    <w:rsid w:val="00881B31"/>
    <w:rsid w:val="008916E9"/>
    <w:rsid w:val="008A5519"/>
    <w:rsid w:val="008B3069"/>
    <w:rsid w:val="008C2456"/>
    <w:rsid w:val="008C30EC"/>
    <w:rsid w:val="008C5DF2"/>
    <w:rsid w:val="008D6D29"/>
    <w:rsid w:val="00936969"/>
    <w:rsid w:val="00946F54"/>
    <w:rsid w:val="00956E12"/>
    <w:rsid w:val="009650C6"/>
    <w:rsid w:val="009740FE"/>
    <w:rsid w:val="009A7414"/>
    <w:rsid w:val="009C686A"/>
    <w:rsid w:val="009E135F"/>
    <w:rsid w:val="009E58EB"/>
    <w:rsid w:val="009F2BAB"/>
    <w:rsid w:val="00A147E8"/>
    <w:rsid w:val="00A17B9E"/>
    <w:rsid w:val="00A422E7"/>
    <w:rsid w:val="00A46EB4"/>
    <w:rsid w:val="00A474FF"/>
    <w:rsid w:val="00A50A46"/>
    <w:rsid w:val="00A62E60"/>
    <w:rsid w:val="00AA3785"/>
    <w:rsid w:val="00AC2EF3"/>
    <w:rsid w:val="00AF7351"/>
    <w:rsid w:val="00B4349F"/>
    <w:rsid w:val="00B43650"/>
    <w:rsid w:val="00BB41C6"/>
    <w:rsid w:val="00BD0A0A"/>
    <w:rsid w:val="00BF2772"/>
    <w:rsid w:val="00BF4D38"/>
    <w:rsid w:val="00C121A6"/>
    <w:rsid w:val="00C20B4A"/>
    <w:rsid w:val="00C3631C"/>
    <w:rsid w:val="00C529DA"/>
    <w:rsid w:val="00CF0324"/>
    <w:rsid w:val="00CF0471"/>
    <w:rsid w:val="00D27B5E"/>
    <w:rsid w:val="00D91C5A"/>
    <w:rsid w:val="00DD730E"/>
    <w:rsid w:val="00DE2740"/>
    <w:rsid w:val="00E05AE6"/>
    <w:rsid w:val="00E15442"/>
    <w:rsid w:val="00E80DFB"/>
    <w:rsid w:val="00E817FA"/>
    <w:rsid w:val="00EE7278"/>
    <w:rsid w:val="00F0770A"/>
    <w:rsid w:val="00F101D3"/>
    <w:rsid w:val="00F21AB6"/>
    <w:rsid w:val="00F237EB"/>
    <w:rsid w:val="00F30CA5"/>
    <w:rsid w:val="00FA11FE"/>
    <w:rsid w:val="00F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ABAA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919</Words>
  <Characters>5058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ARÁNZAZU CARRASCO TEMIÑO</dc:creator>
  <cp:keywords/>
  <dc:description/>
  <cp:lastModifiedBy>Usuario de Microsoft Office</cp:lastModifiedBy>
  <cp:revision>9</cp:revision>
  <dcterms:created xsi:type="dcterms:W3CDTF">2019-08-27T18:22:00Z</dcterms:created>
  <dcterms:modified xsi:type="dcterms:W3CDTF">2019-08-28T15:57:00Z</dcterms:modified>
</cp:coreProperties>
</file>